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E812" w14:textId="77777777" w:rsidR="005749D6" w:rsidRDefault="005749D6" w:rsidP="005749D6"/>
    <w:tbl>
      <w:tblPr>
        <w:tblStyle w:val="Rutenettabell4uthevingsfarge5"/>
        <w:tblW w:w="9016" w:type="dxa"/>
        <w:tblLayout w:type="fixed"/>
        <w:tblLook w:val="04A0" w:firstRow="1" w:lastRow="0" w:firstColumn="1" w:lastColumn="0" w:noHBand="0" w:noVBand="1"/>
      </w:tblPr>
      <w:tblGrid>
        <w:gridCol w:w="3742"/>
        <w:gridCol w:w="1665"/>
        <w:gridCol w:w="3609"/>
      </w:tblGrid>
      <w:tr w:rsidR="005749D6" w14:paraId="1862716A" w14:textId="77777777" w:rsidTr="0073468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6" w:space="0" w:color="5B9BD5" w:themeColor="accent5"/>
              <w:left w:val="single" w:sz="6" w:space="0" w:color="5B9BD5" w:themeColor="accent5"/>
              <w:bottom w:val="single" w:sz="6" w:space="0" w:color="5B9BD5" w:themeColor="accent5"/>
              <w:right w:val="single" w:sz="6" w:space="0" w:color="5B9BD5" w:themeColor="accent5"/>
            </w:tcBorders>
          </w:tcPr>
          <w:p w14:paraId="08254205" w14:textId="7FA2084B" w:rsidR="005749D6" w:rsidRPr="005749D6" w:rsidRDefault="005749D6" w:rsidP="00AF7A82">
            <w:pPr>
              <w:spacing w:before="120" w:line="259" w:lineRule="auto"/>
              <w:rPr>
                <w:rFonts w:ascii="Calibri" w:eastAsia="Calibri" w:hAnsi="Calibri" w:cs="Calibri"/>
                <w:sz w:val="28"/>
                <w:szCs w:val="28"/>
              </w:rPr>
            </w:pPr>
            <w:proofErr w:type="spellStart"/>
            <w:r>
              <w:rPr>
                <w:rFonts w:ascii="Calibri" w:eastAsia="Calibri" w:hAnsi="Calibri" w:cs="Calibri"/>
                <w:sz w:val="28"/>
                <w:szCs w:val="28"/>
              </w:rPr>
              <w:t>Årshjul</w:t>
            </w:r>
            <w:proofErr w:type="spellEnd"/>
            <w:r>
              <w:rPr>
                <w:rFonts w:ascii="Calibri" w:eastAsia="Calibri" w:hAnsi="Calibri" w:cs="Calibri"/>
                <w:sz w:val="28"/>
                <w:szCs w:val="28"/>
              </w:rPr>
              <w:t xml:space="preserve"> for tillitsvalgtarbeid i</w:t>
            </w:r>
            <w:r w:rsidR="006B4D6B">
              <w:rPr>
                <w:rFonts w:ascii="Calibri" w:eastAsia="Calibri" w:hAnsi="Calibri" w:cs="Calibri"/>
                <w:sz w:val="28"/>
                <w:szCs w:val="28"/>
              </w:rPr>
              <w:t xml:space="preserve"> </w:t>
            </w:r>
            <w:r w:rsidR="00AD1B96">
              <w:rPr>
                <w:rFonts w:ascii="Calibri" w:eastAsia="Calibri" w:hAnsi="Calibri" w:cs="Calibri"/>
                <w:sz w:val="28"/>
                <w:szCs w:val="28"/>
              </w:rPr>
              <w:t>SAN</w:t>
            </w:r>
          </w:p>
        </w:tc>
      </w:tr>
      <w:tr w:rsidR="005749D6" w14:paraId="029B7055"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13A5C0CF" w14:textId="77777777" w:rsidR="005749D6" w:rsidRDefault="005749D6" w:rsidP="00AD30A6">
            <w:pPr>
              <w:spacing w:line="259" w:lineRule="auto"/>
              <w:rPr>
                <w:rFonts w:ascii="Calibri" w:eastAsia="Calibri" w:hAnsi="Calibri" w:cs="Calibri"/>
                <w:color w:val="000000" w:themeColor="text1"/>
              </w:rPr>
            </w:pPr>
          </w:p>
          <w:p w14:paraId="58E27BBF" w14:textId="77777777" w:rsidR="005749D6" w:rsidRDefault="005749D6" w:rsidP="00AD30A6">
            <w:pPr>
              <w:spacing w:line="259" w:lineRule="auto"/>
              <w:rPr>
                <w:rFonts w:ascii="Calibri" w:eastAsia="Calibri" w:hAnsi="Calibri" w:cs="Calibri"/>
                <w:color w:val="000000" w:themeColor="text1"/>
              </w:rPr>
            </w:pPr>
            <w:r w:rsidRPr="284F6EA5">
              <w:rPr>
                <w:rFonts w:ascii="Calibri" w:eastAsia="Calibri" w:hAnsi="Calibri" w:cs="Calibri"/>
                <w:color w:val="000000" w:themeColor="text1"/>
              </w:rPr>
              <w:t>Tema</w:t>
            </w:r>
          </w:p>
        </w:tc>
        <w:tc>
          <w:tcPr>
            <w:tcW w:w="1665" w:type="dxa"/>
          </w:tcPr>
          <w:p w14:paraId="03B23139"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p>
          <w:p w14:paraId="6616FB39"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284F6EA5">
              <w:rPr>
                <w:rFonts w:ascii="Calibri" w:eastAsia="Calibri" w:hAnsi="Calibri" w:cs="Calibri"/>
                <w:b/>
                <w:bCs/>
                <w:color w:val="000000" w:themeColor="text1"/>
              </w:rPr>
              <w:t>Dato/måned</w:t>
            </w:r>
          </w:p>
        </w:tc>
        <w:tc>
          <w:tcPr>
            <w:tcW w:w="3609" w:type="dxa"/>
          </w:tcPr>
          <w:p w14:paraId="1AB0974C"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p>
          <w:p w14:paraId="03A8ED12"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284F6EA5">
              <w:rPr>
                <w:rFonts w:ascii="Calibri" w:eastAsia="Calibri" w:hAnsi="Calibri" w:cs="Calibri"/>
                <w:b/>
                <w:bCs/>
                <w:color w:val="000000" w:themeColor="text1"/>
              </w:rPr>
              <w:t>Kommentar</w:t>
            </w:r>
          </w:p>
        </w:tc>
      </w:tr>
      <w:tr w:rsidR="005749D6" w14:paraId="4ACDA95F"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27AEC9D" w14:textId="77777777" w:rsidR="00381869" w:rsidRDefault="00381869" w:rsidP="005749D6">
            <w:pPr>
              <w:spacing w:line="259" w:lineRule="auto"/>
              <w:rPr>
                <w:rFonts w:eastAsia="Calibri"/>
                <w:b w:val="0"/>
                <w:bCs w:val="0"/>
                <w:color w:val="000000" w:themeColor="text1"/>
                <w:sz w:val="18"/>
                <w:szCs w:val="18"/>
              </w:rPr>
            </w:pPr>
          </w:p>
          <w:p w14:paraId="3744384E" w14:textId="2C598CCA" w:rsidR="005749D6" w:rsidRPr="00093C63" w:rsidRDefault="005749D6" w:rsidP="005749D6">
            <w:pPr>
              <w:spacing w:line="259" w:lineRule="auto"/>
              <w:rPr>
                <w:rFonts w:eastAsia="Calibri"/>
                <w:color w:val="000000" w:themeColor="text1"/>
                <w:sz w:val="18"/>
                <w:szCs w:val="18"/>
              </w:rPr>
            </w:pPr>
            <w:r w:rsidRPr="00093C63">
              <w:rPr>
                <w:rFonts w:eastAsia="Calibri"/>
                <w:color w:val="000000" w:themeColor="text1"/>
                <w:sz w:val="18"/>
                <w:szCs w:val="18"/>
              </w:rPr>
              <w:t>Foreningene</w:t>
            </w:r>
            <w:r w:rsidR="00EE05E1">
              <w:rPr>
                <w:rFonts w:eastAsia="Calibri"/>
                <w:color w:val="000000" w:themeColor="text1"/>
                <w:sz w:val="18"/>
                <w:szCs w:val="18"/>
              </w:rPr>
              <w:t xml:space="preserve"> sentralt</w:t>
            </w:r>
            <w:r w:rsidRPr="00093C63">
              <w:rPr>
                <w:rFonts w:eastAsia="Calibri"/>
                <w:color w:val="000000" w:themeColor="text1"/>
                <w:sz w:val="18"/>
                <w:szCs w:val="18"/>
              </w:rPr>
              <w:t xml:space="preserve"> har prosesser rundt </w:t>
            </w:r>
            <w:proofErr w:type="spellStart"/>
            <w:r w:rsidRPr="00093C63">
              <w:rPr>
                <w:rFonts w:eastAsia="Calibri"/>
                <w:color w:val="000000" w:themeColor="text1"/>
                <w:sz w:val="18"/>
                <w:szCs w:val="18"/>
              </w:rPr>
              <w:t>kravsutforming</w:t>
            </w:r>
            <w:proofErr w:type="spellEnd"/>
            <w:r w:rsidRPr="00093C63">
              <w:rPr>
                <w:rFonts w:eastAsia="Calibri"/>
                <w:color w:val="000000" w:themeColor="text1"/>
                <w:sz w:val="18"/>
                <w:szCs w:val="18"/>
              </w:rPr>
              <w:t> ​</w:t>
            </w:r>
          </w:p>
          <w:p w14:paraId="61E60480" w14:textId="77777777" w:rsidR="005749D6" w:rsidRPr="005749D6" w:rsidRDefault="005749D6" w:rsidP="005749D6">
            <w:pPr>
              <w:rPr>
                <w:rStyle w:val="normaltextrun"/>
                <w:color w:val="000000"/>
                <w:bdr w:val="none" w:sz="0" w:space="0" w:color="auto" w:frame="1"/>
              </w:rPr>
            </w:pPr>
          </w:p>
          <w:p w14:paraId="2031277A" w14:textId="2C926796" w:rsidR="005749D6" w:rsidRDefault="005749D6" w:rsidP="00AD30A6">
            <w:pPr>
              <w:spacing w:line="259" w:lineRule="auto"/>
              <w:rPr>
                <w:rFonts w:ascii="Calibri" w:eastAsia="Calibri" w:hAnsi="Calibri" w:cs="Calibri"/>
                <w:color w:val="000000" w:themeColor="text1"/>
                <w:sz w:val="18"/>
                <w:szCs w:val="18"/>
              </w:rPr>
            </w:pPr>
          </w:p>
          <w:p w14:paraId="18C42873" w14:textId="77777777" w:rsidR="005749D6" w:rsidRDefault="005749D6" w:rsidP="00AD30A6">
            <w:pPr>
              <w:spacing w:line="259" w:lineRule="auto"/>
              <w:rPr>
                <w:rFonts w:ascii="Calibri" w:eastAsia="Calibri" w:hAnsi="Calibri" w:cs="Calibri"/>
                <w:color w:val="000000" w:themeColor="text1"/>
                <w:sz w:val="18"/>
                <w:szCs w:val="18"/>
              </w:rPr>
            </w:pPr>
          </w:p>
          <w:p w14:paraId="385085F1" w14:textId="77777777" w:rsidR="005749D6" w:rsidRDefault="005749D6" w:rsidP="00AD30A6">
            <w:pPr>
              <w:spacing w:line="259" w:lineRule="auto"/>
              <w:rPr>
                <w:rFonts w:ascii="Calibri" w:eastAsia="Calibri" w:hAnsi="Calibri" w:cs="Calibri"/>
                <w:color w:val="000000" w:themeColor="text1"/>
                <w:sz w:val="18"/>
                <w:szCs w:val="18"/>
              </w:rPr>
            </w:pPr>
          </w:p>
        </w:tc>
        <w:tc>
          <w:tcPr>
            <w:tcW w:w="1665" w:type="dxa"/>
          </w:tcPr>
          <w:p w14:paraId="20C138F4" w14:textId="77777777" w:rsidR="00381869" w:rsidRDefault="00381869" w:rsidP="00AD30A6">
            <w:pPr>
              <w:spacing w:line="259" w:lineRule="auto"/>
              <w:cnfStyle w:val="000000000000" w:firstRow="0" w:lastRow="0" w:firstColumn="0" w:lastColumn="0" w:oddVBand="0" w:evenVBand="0" w:oddHBand="0" w:evenHBand="0" w:firstRowFirstColumn="0" w:firstRowLastColumn="0" w:lastRowFirstColumn="0" w:lastRowLastColumn="0"/>
              <w:rPr>
                <w:rStyle w:val="normaltextrun"/>
                <w:color w:val="000000"/>
                <w:bdr w:val="none" w:sz="0" w:space="0" w:color="auto" w:frame="1"/>
              </w:rPr>
            </w:pPr>
          </w:p>
          <w:p w14:paraId="29EABF9D" w14:textId="40D40499" w:rsidR="005749D6" w:rsidRDefault="005749D6" w:rsidP="00AD30A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005749D6">
              <w:rPr>
                <w:rStyle w:val="normaltextrun"/>
                <w:color w:val="000000"/>
                <w:bdr w:val="none" w:sz="0" w:space="0" w:color="auto" w:frame="1"/>
              </w:rPr>
              <w:t>J</w:t>
            </w:r>
            <w:r w:rsidRPr="00093C63">
              <w:rPr>
                <w:rFonts w:ascii="Calibri" w:eastAsia="Calibri" w:hAnsi="Calibri" w:cs="Calibri"/>
                <w:color w:val="000000" w:themeColor="text1"/>
                <w:sz w:val="18"/>
                <w:szCs w:val="18"/>
              </w:rPr>
              <w:t>anuar</w:t>
            </w:r>
          </w:p>
        </w:tc>
        <w:tc>
          <w:tcPr>
            <w:tcW w:w="3609" w:type="dxa"/>
          </w:tcPr>
          <w:p w14:paraId="745DC293" w14:textId="77777777" w:rsidR="00381869" w:rsidRDefault="00381869" w:rsidP="00AD30A6">
            <w:pPr>
              <w:spacing w:line="259" w:lineRule="auto"/>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p>
          <w:p w14:paraId="7F571500" w14:textId="2FB2AB2E" w:rsidR="005749D6" w:rsidRDefault="005A5C85" w:rsidP="00AD30A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00093C63">
              <w:rPr>
                <w:rFonts w:eastAsia="Calibri"/>
                <w:color w:val="000000" w:themeColor="text1"/>
                <w:sz w:val="18"/>
                <w:szCs w:val="18"/>
              </w:rPr>
              <w:t>Econa ønsker innspill om</w:t>
            </w:r>
            <w:r w:rsidR="005749D6" w:rsidRPr="00093C63">
              <w:rPr>
                <w:rFonts w:eastAsia="Calibri"/>
                <w:color w:val="000000" w:themeColor="text1"/>
                <w:sz w:val="18"/>
                <w:szCs w:val="18"/>
              </w:rPr>
              <w:t xml:space="preserve"> krav til oppgjøret</w:t>
            </w:r>
            <w:r w:rsidR="00EE05E1">
              <w:rPr>
                <w:rFonts w:eastAsia="Calibri"/>
                <w:color w:val="000000" w:themeColor="text1"/>
                <w:sz w:val="18"/>
                <w:szCs w:val="18"/>
              </w:rPr>
              <w:t>, d</w:t>
            </w:r>
            <w:r w:rsidR="005749D6" w:rsidRPr="00093C63">
              <w:rPr>
                <w:rFonts w:eastAsia="Calibri"/>
                <w:color w:val="000000" w:themeColor="text1"/>
                <w:sz w:val="18"/>
                <w:szCs w:val="18"/>
              </w:rPr>
              <w:t xml:space="preserve">irekte eller gjennom tariffkonferansen. </w:t>
            </w:r>
            <w:r w:rsidR="00985EED">
              <w:rPr>
                <w:rFonts w:eastAsia="Calibri"/>
                <w:color w:val="000000" w:themeColor="text1"/>
                <w:sz w:val="18"/>
                <w:szCs w:val="18"/>
              </w:rPr>
              <w:t>Du vil få en epost av din sektoransvarlige i Econa.</w:t>
            </w:r>
          </w:p>
        </w:tc>
      </w:tr>
      <w:tr w:rsidR="005749D6" w14:paraId="790EFAE2"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55F1948" w14:textId="77777777" w:rsidR="00381869" w:rsidRDefault="00381869" w:rsidP="00AD30A6">
            <w:pPr>
              <w:spacing w:line="259" w:lineRule="auto"/>
              <w:rPr>
                <w:rFonts w:ascii="Calibri" w:eastAsia="Calibri" w:hAnsi="Calibri" w:cs="Calibri"/>
                <w:b w:val="0"/>
                <w:bCs w:val="0"/>
                <w:color w:val="000000" w:themeColor="text1"/>
                <w:sz w:val="18"/>
                <w:szCs w:val="18"/>
              </w:rPr>
            </w:pPr>
          </w:p>
          <w:p w14:paraId="4EE76B77" w14:textId="14FE9321" w:rsidR="005749D6" w:rsidRDefault="0087633A" w:rsidP="00AD30A6">
            <w:pPr>
              <w:spacing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Medlemsmøte</w:t>
            </w:r>
          </w:p>
        </w:tc>
        <w:tc>
          <w:tcPr>
            <w:tcW w:w="1665" w:type="dxa"/>
          </w:tcPr>
          <w:p w14:paraId="5B52DD3F" w14:textId="77777777" w:rsidR="00381869" w:rsidRDefault="00381869"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277C27B8" w14:textId="09E618D2" w:rsidR="005749D6" w:rsidRDefault="005A5C85"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Januar</w:t>
            </w:r>
          </w:p>
        </w:tc>
        <w:tc>
          <w:tcPr>
            <w:tcW w:w="3609" w:type="dxa"/>
          </w:tcPr>
          <w:p w14:paraId="0E9BCBCC" w14:textId="77777777" w:rsidR="00381869" w:rsidRDefault="00381869" w:rsidP="00037862">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12513A5E" w14:textId="5138E451" w:rsidR="005749D6" w:rsidRDefault="00093C63" w:rsidP="00037862">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Kall inn til medlemsmøte for </w:t>
            </w:r>
            <w:r w:rsidR="0072535E">
              <w:rPr>
                <w:rFonts w:ascii="Calibri" w:eastAsia="Calibri" w:hAnsi="Calibri" w:cs="Calibri"/>
                <w:color w:val="000000" w:themeColor="text1"/>
                <w:sz w:val="18"/>
                <w:szCs w:val="18"/>
              </w:rPr>
              <w:t xml:space="preserve">å diskutere eventuelle innspill til krav. Fungerer Hovedavtalen i praksis? </w:t>
            </w:r>
            <w:r w:rsidR="00520ED4">
              <w:rPr>
                <w:rFonts w:ascii="Calibri" w:eastAsia="Calibri" w:hAnsi="Calibri" w:cs="Calibri"/>
                <w:color w:val="000000" w:themeColor="text1"/>
                <w:sz w:val="18"/>
                <w:szCs w:val="18"/>
              </w:rPr>
              <w:t xml:space="preserve">Kan det være </w:t>
            </w:r>
            <w:r w:rsidR="0087353F">
              <w:rPr>
                <w:rFonts w:ascii="Calibri" w:eastAsia="Calibri" w:hAnsi="Calibri" w:cs="Calibri"/>
                <w:color w:val="000000" w:themeColor="text1"/>
                <w:sz w:val="18"/>
                <w:szCs w:val="18"/>
              </w:rPr>
              <w:t xml:space="preserve">rom for forbedringer i </w:t>
            </w:r>
            <w:r w:rsidR="00AD1B96">
              <w:rPr>
                <w:rFonts w:ascii="Calibri" w:eastAsia="Calibri" w:hAnsi="Calibri" w:cs="Calibri"/>
                <w:color w:val="000000" w:themeColor="text1"/>
                <w:sz w:val="18"/>
                <w:szCs w:val="18"/>
              </w:rPr>
              <w:t>Overenskomstens A- eller B-del</w:t>
            </w:r>
            <w:r w:rsidR="005352E4">
              <w:rPr>
                <w:rFonts w:ascii="Calibri" w:eastAsia="Calibri" w:hAnsi="Calibri" w:cs="Calibri"/>
                <w:color w:val="000000" w:themeColor="text1"/>
                <w:sz w:val="18"/>
                <w:szCs w:val="18"/>
              </w:rPr>
              <w:t>? Dere bruker avtalene i praksis og vi ønsker</w:t>
            </w:r>
            <w:r w:rsidR="00AD1B96">
              <w:rPr>
                <w:rFonts w:ascii="Calibri" w:eastAsia="Calibri" w:hAnsi="Calibri" w:cs="Calibri"/>
                <w:color w:val="000000" w:themeColor="text1"/>
                <w:sz w:val="18"/>
                <w:szCs w:val="18"/>
              </w:rPr>
              <w:t xml:space="preserve"> deres</w:t>
            </w:r>
            <w:r w:rsidR="005352E4">
              <w:rPr>
                <w:rFonts w:ascii="Calibri" w:eastAsia="Calibri" w:hAnsi="Calibri" w:cs="Calibri"/>
                <w:color w:val="000000" w:themeColor="text1"/>
                <w:sz w:val="18"/>
                <w:szCs w:val="18"/>
              </w:rPr>
              <w:t xml:space="preserve"> innspill </w:t>
            </w:r>
            <w:r w:rsidR="00AD1B96">
              <w:rPr>
                <w:rFonts w:ascii="Calibri" w:eastAsia="Calibri" w:hAnsi="Calibri" w:cs="Calibri"/>
                <w:color w:val="000000" w:themeColor="text1"/>
                <w:sz w:val="18"/>
                <w:szCs w:val="18"/>
              </w:rPr>
              <w:t>til</w:t>
            </w:r>
            <w:r w:rsidR="005352E4">
              <w:rPr>
                <w:rFonts w:ascii="Calibri" w:eastAsia="Calibri" w:hAnsi="Calibri" w:cs="Calibri"/>
                <w:color w:val="000000" w:themeColor="text1"/>
                <w:sz w:val="18"/>
                <w:szCs w:val="18"/>
              </w:rPr>
              <w:t xml:space="preserve"> forbedringer.</w:t>
            </w:r>
          </w:p>
          <w:p w14:paraId="3002DE18" w14:textId="6A8C407E" w:rsidR="00381869" w:rsidRPr="00037862" w:rsidRDefault="00381869" w:rsidP="00037862">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B41268" w14:paraId="534C2481"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2589E93" w14:textId="77777777" w:rsidR="00381869" w:rsidRDefault="00381869" w:rsidP="00AD30A6">
            <w:pPr>
              <w:rPr>
                <w:rFonts w:ascii="Calibri" w:eastAsia="Calibri" w:hAnsi="Calibri" w:cs="Calibri"/>
                <w:b w:val="0"/>
                <w:bCs w:val="0"/>
                <w:color w:val="000000" w:themeColor="text1"/>
                <w:sz w:val="18"/>
                <w:szCs w:val="18"/>
              </w:rPr>
            </w:pPr>
          </w:p>
          <w:p w14:paraId="2751FABA" w14:textId="765F554F" w:rsidR="00B41268" w:rsidRDefault="00AD1B96" w:rsidP="00AD30A6">
            <w:pPr>
              <w:rPr>
                <w:rFonts w:ascii="Calibri" w:eastAsia="Calibri" w:hAnsi="Calibri" w:cs="Calibri"/>
                <w:color w:val="000000" w:themeColor="text1"/>
                <w:sz w:val="18"/>
                <w:szCs w:val="18"/>
              </w:rPr>
            </w:pPr>
            <w:proofErr w:type="spellStart"/>
            <w:r>
              <w:rPr>
                <w:rFonts w:ascii="Calibri" w:eastAsia="Calibri" w:hAnsi="Calibri" w:cs="Calibri"/>
                <w:color w:val="000000" w:themeColor="text1"/>
                <w:sz w:val="18"/>
                <w:szCs w:val="18"/>
              </w:rPr>
              <w:t>Forhandlingsteknik</w:t>
            </w:r>
            <w:r w:rsidR="00B41268">
              <w:rPr>
                <w:rFonts w:ascii="Calibri" w:eastAsia="Calibri" w:hAnsi="Calibri" w:cs="Calibri"/>
                <w:color w:val="000000" w:themeColor="text1"/>
                <w:sz w:val="18"/>
                <w:szCs w:val="18"/>
              </w:rPr>
              <w:t>kurs</w:t>
            </w:r>
            <w:proofErr w:type="spellEnd"/>
          </w:p>
        </w:tc>
        <w:tc>
          <w:tcPr>
            <w:tcW w:w="1665" w:type="dxa"/>
          </w:tcPr>
          <w:p w14:paraId="0CA68D13" w14:textId="77777777" w:rsidR="00381869" w:rsidRDefault="00381869" w:rsidP="00AD30A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0F0C6DD1" w14:textId="5CC85660" w:rsidR="00B41268" w:rsidRDefault="00B41268" w:rsidP="00AD30A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Januar</w:t>
            </w:r>
          </w:p>
        </w:tc>
        <w:tc>
          <w:tcPr>
            <w:tcW w:w="3609" w:type="dxa"/>
          </w:tcPr>
          <w:p w14:paraId="581058C5" w14:textId="77777777" w:rsidR="00381869" w:rsidRDefault="00381869" w:rsidP="0003786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21F1FC3F" w14:textId="77777777" w:rsidR="00B41268" w:rsidRDefault="00AD1B96" w:rsidP="00037862">
            <w:pPr>
              <w:cnfStyle w:val="000000000000" w:firstRow="0" w:lastRow="0" w:firstColumn="0" w:lastColumn="0" w:oddVBand="0" w:evenVBand="0" w:oddHBand="0" w:evenHBand="0" w:firstRowFirstColumn="0" w:firstRowLastColumn="0" w:lastRowFirstColumn="0" w:lastRowLastColumn="0"/>
              <w:rPr>
                <w:rStyle w:val="Hyperkobling"/>
                <w:rFonts w:ascii="Calibri" w:eastAsia="Calibri" w:hAnsi="Calibri" w:cs="Calibri"/>
                <w:sz w:val="18"/>
                <w:szCs w:val="18"/>
              </w:rPr>
            </w:pPr>
            <w:r>
              <w:rPr>
                <w:rFonts w:ascii="Calibri" w:eastAsia="Calibri" w:hAnsi="Calibri" w:cs="Calibri"/>
                <w:color w:val="000000" w:themeColor="text1"/>
                <w:sz w:val="18"/>
                <w:szCs w:val="18"/>
              </w:rPr>
              <w:t xml:space="preserve">Sammen med SANs foreninger arrangerer </w:t>
            </w:r>
            <w:r w:rsidR="00B41268">
              <w:rPr>
                <w:rFonts w:ascii="Calibri" w:eastAsia="Calibri" w:hAnsi="Calibri" w:cs="Calibri"/>
                <w:color w:val="000000" w:themeColor="text1"/>
                <w:sz w:val="18"/>
                <w:szCs w:val="18"/>
              </w:rPr>
              <w:t xml:space="preserve">Econa </w:t>
            </w:r>
            <w:proofErr w:type="spellStart"/>
            <w:r>
              <w:rPr>
                <w:rFonts w:ascii="Calibri" w:eastAsia="Calibri" w:hAnsi="Calibri" w:cs="Calibri"/>
                <w:color w:val="000000" w:themeColor="text1"/>
                <w:sz w:val="18"/>
                <w:szCs w:val="18"/>
              </w:rPr>
              <w:t>forhandlingsteknik</w:t>
            </w:r>
            <w:r w:rsidR="00B41268">
              <w:rPr>
                <w:rFonts w:ascii="Calibri" w:eastAsia="Calibri" w:hAnsi="Calibri" w:cs="Calibri"/>
                <w:color w:val="000000" w:themeColor="text1"/>
                <w:sz w:val="18"/>
                <w:szCs w:val="18"/>
              </w:rPr>
              <w:t>kurs</w:t>
            </w:r>
            <w:proofErr w:type="spellEnd"/>
            <w:r w:rsidR="00B41268">
              <w:rPr>
                <w:rFonts w:ascii="Calibri" w:eastAsia="Calibri" w:hAnsi="Calibri" w:cs="Calibri"/>
                <w:color w:val="000000" w:themeColor="text1"/>
                <w:sz w:val="18"/>
                <w:szCs w:val="18"/>
              </w:rPr>
              <w:t xml:space="preserve"> for tillitsvalgte i </w:t>
            </w:r>
            <w:r>
              <w:rPr>
                <w:rFonts w:ascii="Calibri" w:eastAsia="Calibri" w:hAnsi="Calibri" w:cs="Calibri"/>
                <w:color w:val="000000" w:themeColor="text1"/>
                <w:sz w:val="18"/>
                <w:szCs w:val="18"/>
              </w:rPr>
              <w:t>Spekter-sektoren</w:t>
            </w:r>
            <w:r w:rsidR="00B41268">
              <w:rPr>
                <w:rFonts w:ascii="Calibri" w:eastAsia="Calibri" w:hAnsi="Calibri" w:cs="Calibri"/>
                <w:color w:val="000000" w:themeColor="text1"/>
                <w:sz w:val="18"/>
                <w:szCs w:val="18"/>
              </w:rPr>
              <w:t xml:space="preserve">. </w:t>
            </w:r>
            <w:r w:rsidR="00AF7A82" w:rsidRPr="00F14F43">
              <w:rPr>
                <w:rFonts w:ascii="Calibri" w:eastAsia="Calibri" w:hAnsi="Calibri" w:cs="Calibri"/>
                <w:color w:val="000000" w:themeColor="text1"/>
                <w:sz w:val="18"/>
                <w:szCs w:val="18"/>
              </w:rPr>
              <w:t xml:space="preserve">Følg med i vår </w:t>
            </w:r>
            <w:hyperlink r:id="rId8" w:history="1">
              <w:r w:rsidR="00AF7A82" w:rsidRPr="00F14F43">
                <w:rPr>
                  <w:rStyle w:val="Hyperkobling"/>
                  <w:rFonts w:ascii="Calibri" w:eastAsia="Calibri" w:hAnsi="Calibri" w:cs="Calibri"/>
                  <w:sz w:val="18"/>
                  <w:szCs w:val="18"/>
                </w:rPr>
                <w:t>kurskalender.</w:t>
              </w:r>
            </w:hyperlink>
          </w:p>
          <w:p w14:paraId="6ADD9FE6" w14:textId="6C7ED077" w:rsidR="00381869" w:rsidRDefault="00381869" w:rsidP="0003786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54669F31"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29162C0" w14:textId="77777777" w:rsidR="00381869" w:rsidRDefault="00381869" w:rsidP="00381869">
            <w:pPr>
              <w:rPr>
                <w:rFonts w:ascii="Calibri" w:eastAsia="Calibri" w:hAnsi="Calibri" w:cs="Calibri"/>
                <w:b w:val="0"/>
                <w:bCs w:val="0"/>
                <w:color w:val="000000" w:themeColor="text1"/>
                <w:sz w:val="18"/>
                <w:szCs w:val="18"/>
              </w:rPr>
            </w:pPr>
          </w:p>
          <w:p w14:paraId="04CC180F" w14:textId="1E861F97" w:rsidR="00381869" w:rsidRDefault="00381869" w:rsidP="00381869">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SAN-samarbeid</w:t>
            </w:r>
          </w:p>
        </w:tc>
        <w:tc>
          <w:tcPr>
            <w:tcW w:w="1665" w:type="dxa"/>
          </w:tcPr>
          <w:p w14:paraId="1A76B469"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24C3AB74" w14:textId="1498C4A6"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Januar</w:t>
            </w:r>
          </w:p>
        </w:tc>
        <w:tc>
          <w:tcPr>
            <w:tcW w:w="3609" w:type="dxa"/>
          </w:tcPr>
          <w:p w14:paraId="6241157C"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55BB2E68"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Style w:val="Hyperkobling"/>
                <w:rFonts w:ascii="Calibri" w:eastAsia="Calibri" w:hAnsi="Calibri" w:cs="Calibri"/>
                <w:sz w:val="18"/>
                <w:szCs w:val="18"/>
              </w:rPr>
            </w:pPr>
            <w:r>
              <w:rPr>
                <w:rFonts w:ascii="Calibri" w:eastAsia="Calibri" w:hAnsi="Calibri" w:cs="Calibri"/>
                <w:color w:val="000000" w:themeColor="text1"/>
                <w:sz w:val="18"/>
                <w:szCs w:val="18"/>
              </w:rPr>
              <w:t xml:space="preserve">Dette er tiden for å finne ut hvordan de ulike Akademikerforeningene ønsker å samarbeide lokalt, både i lønnsforhandlinger og sammen med arbeidsgiver gjennom året. Les mer om </w:t>
            </w:r>
            <w:hyperlink r:id="rId9" w:history="1">
              <w:r w:rsidRPr="004E7444">
                <w:rPr>
                  <w:rStyle w:val="Hyperkobling"/>
                  <w:rFonts w:ascii="Calibri" w:eastAsia="Calibri" w:hAnsi="Calibri" w:cs="Calibri"/>
                  <w:sz w:val="18"/>
                  <w:szCs w:val="18"/>
                </w:rPr>
                <w:t>hvordan dette kan organiseres.</w:t>
              </w:r>
            </w:hyperlink>
          </w:p>
          <w:p w14:paraId="019536DE" w14:textId="75E2235D"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13D1ED6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FBF7023" w14:textId="77777777" w:rsidR="00381869" w:rsidRDefault="00381869" w:rsidP="00381869">
            <w:pPr>
              <w:rPr>
                <w:rFonts w:ascii="Calibri" w:eastAsia="Calibri" w:hAnsi="Calibri" w:cs="Calibri"/>
                <w:b w:val="0"/>
                <w:bCs w:val="0"/>
                <w:color w:val="000000" w:themeColor="text1"/>
                <w:sz w:val="18"/>
                <w:szCs w:val="18"/>
              </w:rPr>
            </w:pPr>
          </w:p>
          <w:p w14:paraId="683CF9C2" w14:textId="2E3DBD51" w:rsidR="00381869" w:rsidRDefault="00381869" w:rsidP="00381869">
            <w:pPr>
              <w:rPr>
                <w:rFonts w:ascii="Calibri" w:eastAsia="Calibri" w:hAnsi="Calibri" w:cs="Calibri"/>
                <w:b w:val="0"/>
                <w:bCs w:val="0"/>
                <w:color w:val="000000" w:themeColor="text1"/>
                <w:sz w:val="18"/>
                <w:szCs w:val="18"/>
              </w:rPr>
            </w:pPr>
            <w:r>
              <w:rPr>
                <w:rFonts w:ascii="Calibri" w:eastAsia="Calibri" w:hAnsi="Calibri" w:cs="Calibri"/>
                <w:color w:val="000000" w:themeColor="text1"/>
                <w:sz w:val="18"/>
                <w:szCs w:val="18"/>
              </w:rPr>
              <w:t>Lønnssamtaler</w:t>
            </w:r>
            <w:r w:rsidRPr="284F6EA5">
              <w:rPr>
                <w:rFonts w:ascii="Calibri" w:eastAsia="Calibri" w:hAnsi="Calibri" w:cs="Calibri"/>
                <w:color w:val="FF0000"/>
                <w:sz w:val="18"/>
                <w:szCs w:val="18"/>
              </w:rPr>
              <w:t xml:space="preserve"> </w:t>
            </w:r>
          </w:p>
        </w:tc>
        <w:tc>
          <w:tcPr>
            <w:tcW w:w="1665" w:type="dxa"/>
          </w:tcPr>
          <w:p w14:paraId="0C17CEC5"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06468450" w14:textId="4FB8D925"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Januar - mars</w:t>
            </w:r>
          </w:p>
        </w:tc>
        <w:tc>
          <w:tcPr>
            <w:tcW w:w="3609" w:type="dxa"/>
          </w:tcPr>
          <w:p w14:paraId="24D659EA"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2821E9BC" w14:textId="640CB33E"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Alle ansatte skal gjennomføre en lønnssamtale med sin nærmeste leder. Det kan være lurt å minne dine medlemmer på dette i medlemsmøter eller på epost. Tips dem om </w:t>
            </w:r>
            <w:hyperlink r:id="rId10" w:history="1">
              <w:r w:rsidRPr="00985EED">
                <w:rPr>
                  <w:rStyle w:val="Hyperkobling"/>
                  <w:rFonts w:ascii="Calibri" w:eastAsia="Calibri" w:hAnsi="Calibri" w:cs="Calibri"/>
                  <w:sz w:val="18"/>
                  <w:szCs w:val="18"/>
                </w:rPr>
                <w:t>den</w:t>
              </w:r>
              <w:r w:rsidRPr="00985EED">
                <w:rPr>
                  <w:rStyle w:val="Hyperkobling"/>
                  <w:rFonts w:ascii="Calibri" w:eastAsia="Calibri" w:hAnsi="Calibri" w:cs="Calibri"/>
                  <w:sz w:val="18"/>
                  <w:szCs w:val="18"/>
                </w:rPr>
                <w:t>n</w:t>
              </w:r>
              <w:r w:rsidRPr="00985EED">
                <w:rPr>
                  <w:rStyle w:val="Hyperkobling"/>
                  <w:rFonts w:ascii="Calibri" w:eastAsia="Calibri" w:hAnsi="Calibri" w:cs="Calibri"/>
                  <w:sz w:val="18"/>
                  <w:szCs w:val="18"/>
                </w:rPr>
                <w:t>e artikkelen</w:t>
              </w:r>
            </w:hyperlink>
            <w:r>
              <w:rPr>
                <w:rFonts w:ascii="Calibri" w:eastAsia="Calibri" w:hAnsi="Calibri" w:cs="Calibri"/>
                <w:color w:val="000000" w:themeColor="text1"/>
                <w:sz w:val="18"/>
                <w:szCs w:val="18"/>
              </w:rPr>
              <w:t xml:space="preserve"> </w:t>
            </w:r>
          </w:p>
          <w:p w14:paraId="5A4E95B3" w14:textId="016F45D3"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176A35B4"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9481081" w14:textId="77777777" w:rsidR="00381869" w:rsidRPr="00093C63" w:rsidRDefault="00381869" w:rsidP="00381869">
            <w:pPr>
              <w:rPr>
                <w:rFonts w:eastAsia="Calibri"/>
                <w:color w:val="000000" w:themeColor="text1"/>
                <w:sz w:val="18"/>
                <w:szCs w:val="18"/>
              </w:rPr>
            </w:pPr>
          </w:p>
          <w:p w14:paraId="3CADF8EF" w14:textId="73F0C6E0" w:rsidR="00381869" w:rsidRPr="00093C63" w:rsidRDefault="00381869" w:rsidP="00381869">
            <w:pPr>
              <w:spacing w:line="259" w:lineRule="auto"/>
              <w:rPr>
                <w:rFonts w:eastAsia="Calibri"/>
                <w:color w:val="000000" w:themeColor="text1"/>
                <w:sz w:val="18"/>
                <w:szCs w:val="18"/>
              </w:rPr>
            </w:pPr>
            <w:r>
              <w:rPr>
                <w:rFonts w:eastAsia="Calibri"/>
                <w:color w:val="000000" w:themeColor="text1"/>
                <w:sz w:val="18"/>
                <w:szCs w:val="18"/>
              </w:rPr>
              <w:t>SAN</w:t>
            </w:r>
            <w:r w:rsidRPr="00093C63">
              <w:rPr>
                <w:rFonts w:eastAsia="Calibri"/>
                <w:color w:val="000000" w:themeColor="text1"/>
                <w:sz w:val="18"/>
                <w:szCs w:val="18"/>
              </w:rPr>
              <w:t xml:space="preserve"> vedtar </w:t>
            </w:r>
            <w:r>
              <w:rPr>
                <w:rFonts w:eastAsia="Calibri"/>
                <w:color w:val="000000" w:themeColor="text1"/>
                <w:sz w:val="18"/>
                <w:szCs w:val="18"/>
              </w:rPr>
              <w:t>årets</w:t>
            </w:r>
            <w:r w:rsidRPr="00093C63">
              <w:rPr>
                <w:rFonts w:eastAsia="Calibri"/>
                <w:color w:val="000000" w:themeColor="text1"/>
                <w:sz w:val="18"/>
                <w:szCs w:val="18"/>
              </w:rPr>
              <w:t xml:space="preserve"> krav</w:t>
            </w:r>
          </w:p>
          <w:p w14:paraId="7E7AA94F" w14:textId="77777777" w:rsidR="00381869" w:rsidRDefault="00381869" w:rsidP="00381869">
            <w:pPr>
              <w:rPr>
                <w:rFonts w:ascii="Calibri" w:eastAsia="Calibri" w:hAnsi="Calibri" w:cs="Calibri"/>
                <w:color w:val="000000" w:themeColor="text1"/>
                <w:sz w:val="18"/>
                <w:szCs w:val="18"/>
              </w:rPr>
            </w:pPr>
          </w:p>
        </w:tc>
        <w:tc>
          <w:tcPr>
            <w:tcW w:w="1665" w:type="dxa"/>
          </w:tcPr>
          <w:p w14:paraId="3B4C20B6"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42BE2A5E" w14:textId="43BCC130"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Mars</w:t>
            </w:r>
          </w:p>
        </w:tc>
        <w:tc>
          <w:tcPr>
            <w:tcW w:w="3609" w:type="dxa"/>
          </w:tcPr>
          <w:p w14:paraId="146C3CEE"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10118C3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97CAA16" w14:textId="77777777" w:rsidR="00381869" w:rsidRDefault="00381869" w:rsidP="00381869">
            <w:pPr>
              <w:spacing w:line="259" w:lineRule="auto"/>
              <w:rPr>
                <w:rFonts w:ascii="Calibri" w:eastAsia="Calibri" w:hAnsi="Calibri" w:cs="Calibri"/>
                <w:b w:val="0"/>
                <w:bCs w:val="0"/>
                <w:color w:val="000000" w:themeColor="text1"/>
                <w:sz w:val="18"/>
                <w:szCs w:val="18"/>
              </w:rPr>
            </w:pPr>
          </w:p>
          <w:p w14:paraId="4A5A8454" w14:textId="4D3D734A" w:rsidR="00381869" w:rsidRPr="00E97662" w:rsidRDefault="00381869" w:rsidP="00381869">
            <w:pPr>
              <w:spacing w:line="259" w:lineRule="auto"/>
              <w:rPr>
                <w:rFonts w:ascii="Calibri" w:eastAsia="Calibri" w:hAnsi="Calibri" w:cs="Calibri"/>
                <w:b w:val="0"/>
                <w:bCs w:val="0"/>
                <w:color w:val="000000" w:themeColor="text1"/>
                <w:sz w:val="18"/>
                <w:szCs w:val="18"/>
              </w:rPr>
            </w:pPr>
            <w:r>
              <w:rPr>
                <w:rFonts w:ascii="Calibri" w:eastAsia="Calibri" w:hAnsi="Calibri" w:cs="Calibri"/>
                <w:color w:val="000000" w:themeColor="text1"/>
                <w:sz w:val="18"/>
                <w:szCs w:val="18"/>
              </w:rPr>
              <w:t xml:space="preserve">Gjennomgang av </w:t>
            </w:r>
            <w:r w:rsidRPr="284F6EA5">
              <w:rPr>
                <w:rFonts w:ascii="Calibri" w:eastAsia="Calibri" w:hAnsi="Calibri" w:cs="Calibri"/>
                <w:color w:val="000000" w:themeColor="text1"/>
                <w:sz w:val="18"/>
                <w:szCs w:val="18"/>
              </w:rPr>
              <w:t xml:space="preserve">medlemslister </w:t>
            </w:r>
          </w:p>
        </w:tc>
        <w:tc>
          <w:tcPr>
            <w:tcW w:w="1665" w:type="dxa"/>
          </w:tcPr>
          <w:p w14:paraId="665C1A06" w14:textId="77777777" w:rsidR="00381869" w:rsidRDefault="00381869" w:rsidP="0038186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0D9359A5" w14:textId="4E95DD6A" w:rsidR="00381869" w:rsidRPr="008D7D73" w:rsidRDefault="00381869" w:rsidP="0038186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008D7D73">
              <w:rPr>
                <w:rFonts w:ascii="Calibri" w:eastAsia="Calibri" w:hAnsi="Calibri" w:cs="Calibri"/>
                <w:color w:val="000000" w:themeColor="text1"/>
                <w:sz w:val="18"/>
                <w:szCs w:val="18"/>
              </w:rPr>
              <w:t>Mars</w:t>
            </w:r>
          </w:p>
          <w:p w14:paraId="68E2BB39" w14:textId="77777777" w:rsidR="00381869" w:rsidRPr="008D7D73" w:rsidRDefault="00381869" w:rsidP="0038186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5D3560F5" w14:textId="6AC207BF"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Hent ut medlemsliste på Min Side og kvalitetssjekk den mot HR sin oversikt. Har du fått nye medlemmer som ikke ligger inne på listen, eller er det noen som har sluttet eller pensjonert seg? Kontakt oss så oppdaterer vi i vårt system.</w:t>
            </w:r>
          </w:p>
          <w:p w14:paraId="63D57C61" w14:textId="77777777" w:rsidR="00381869" w:rsidRDefault="00381869" w:rsidP="00381869">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78DBE824"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C8DD0AB" w14:textId="77777777" w:rsidR="00381869" w:rsidRDefault="00381869" w:rsidP="00381869">
            <w:pPr>
              <w:rPr>
                <w:rFonts w:ascii="Calibri" w:eastAsia="Calibri" w:hAnsi="Calibri" w:cs="Calibri"/>
                <w:b w:val="0"/>
                <w:bCs w:val="0"/>
                <w:color w:val="000000" w:themeColor="text1"/>
                <w:sz w:val="18"/>
                <w:szCs w:val="18"/>
              </w:rPr>
            </w:pPr>
          </w:p>
          <w:p w14:paraId="4EC1B623" w14:textId="728FAA86" w:rsidR="00381869" w:rsidRDefault="00381869" w:rsidP="00381869">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Grunnkurs for nye tillitsvalgte</w:t>
            </w:r>
          </w:p>
        </w:tc>
        <w:tc>
          <w:tcPr>
            <w:tcW w:w="1665" w:type="dxa"/>
          </w:tcPr>
          <w:p w14:paraId="64A0C964"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78753820" w14:textId="378AD882" w:rsidR="00381869" w:rsidRPr="008D7D73"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Mars</w:t>
            </w:r>
          </w:p>
        </w:tc>
        <w:tc>
          <w:tcPr>
            <w:tcW w:w="3609" w:type="dxa"/>
          </w:tcPr>
          <w:p w14:paraId="1615856B" w14:textId="3E711CE6" w:rsidR="00381869" w:rsidRDefault="00381869" w:rsidP="00381869">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Vårt Grunnkurs for nye tillitsvalgte holdes i Oslo hvert år i mars måned. Følg med i vår </w:t>
            </w:r>
            <w:hyperlink r:id="rId11" w:history="1">
              <w:r w:rsidRPr="00F14F43">
                <w:rPr>
                  <w:rStyle w:val="Hyperkobling"/>
                  <w:rFonts w:ascii="Calibri" w:eastAsia="Calibri" w:hAnsi="Calibri" w:cs="Calibri"/>
                  <w:sz w:val="18"/>
                  <w:szCs w:val="18"/>
                </w:rPr>
                <w:t>kurskalender.</w:t>
              </w:r>
            </w:hyperlink>
          </w:p>
          <w:p w14:paraId="43F7148B" w14:textId="77777777"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21284C91"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8AFD794" w14:textId="77777777" w:rsidR="00381869" w:rsidRDefault="00381869" w:rsidP="00381869">
            <w:pPr>
              <w:rPr>
                <w:rFonts w:ascii="Calibri" w:eastAsia="Calibri" w:hAnsi="Calibri" w:cs="Calibri"/>
                <w:b w:val="0"/>
                <w:bCs w:val="0"/>
                <w:color w:val="000000" w:themeColor="text1"/>
                <w:sz w:val="18"/>
                <w:szCs w:val="18"/>
              </w:rPr>
            </w:pPr>
          </w:p>
          <w:p w14:paraId="54426F6D" w14:textId="77F4577E" w:rsidR="00381869" w:rsidRPr="00580030" w:rsidRDefault="00381869" w:rsidP="00381869">
            <w:pPr>
              <w:rPr>
                <w:rFonts w:ascii="Calibri" w:eastAsia="Calibri" w:hAnsi="Calibri" w:cs="Calibri"/>
                <w:color w:val="000000" w:themeColor="text1"/>
                <w:sz w:val="18"/>
                <w:szCs w:val="18"/>
              </w:rPr>
            </w:pPr>
            <w:r w:rsidRPr="00580030">
              <w:rPr>
                <w:rFonts w:ascii="Calibri" w:eastAsia="Calibri" w:hAnsi="Calibri" w:cs="Calibri"/>
                <w:color w:val="000000" w:themeColor="text1"/>
                <w:sz w:val="18"/>
                <w:szCs w:val="18"/>
              </w:rPr>
              <w:t>Åpning av tariffoppgjøret​</w:t>
            </w:r>
            <w:r>
              <w:rPr>
                <w:rFonts w:ascii="Calibri" w:eastAsia="Calibri" w:hAnsi="Calibri" w:cs="Calibri"/>
                <w:color w:val="000000" w:themeColor="text1"/>
                <w:sz w:val="18"/>
                <w:szCs w:val="18"/>
              </w:rPr>
              <w:t xml:space="preserve"> -</w:t>
            </w:r>
          </w:p>
          <w:p w14:paraId="13B98763" w14:textId="68AA0406" w:rsidR="00381869" w:rsidRPr="00580030" w:rsidRDefault="00381869" w:rsidP="00381869">
            <w:pPr>
              <w:rPr>
                <w:rFonts w:ascii="Calibri" w:eastAsia="Calibri" w:hAnsi="Calibri" w:cs="Calibri"/>
                <w:color w:val="000000" w:themeColor="text1"/>
                <w:sz w:val="18"/>
                <w:szCs w:val="18"/>
              </w:rPr>
            </w:pPr>
            <w:r w:rsidRPr="00580030">
              <w:rPr>
                <w:rFonts w:ascii="Calibri" w:eastAsia="Calibri" w:hAnsi="Calibri" w:cs="Calibri"/>
                <w:color w:val="000000" w:themeColor="text1"/>
                <w:sz w:val="18"/>
                <w:szCs w:val="18"/>
              </w:rPr>
              <w:t xml:space="preserve">Sentrale </w:t>
            </w:r>
            <w:r>
              <w:rPr>
                <w:rFonts w:ascii="Calibri" w:eastAsia="Calibri" w:hAnsi="Calibri" w:cs="Calibri"/>
                <w:color w:val="000000" w:themeColor="text1"/>
                <w:sz w:val="18"/>
                <w:szCs w:val="18"/>
              </w:rPr>
              <w:t>A-dels</w:t>
            </w:r>
            <w:r w:rsidRPr="00580030">
              <w:rPr>
                <w:rFonts w:ascii="Calibri" w:eastAsia="Calibri" w:hAnsi="Calibri" w:cs="Calibri"/>
                <w:color w:val="000000" w:themeColor="text1"/>
                <w:sz w:val="18"/>
                <w:szCs w:val="18"/>
              </w:rPr>
              <w:t>forhandlinger</w:t>
            </w:r>
          </w:p>
          <w:p w14:paraId="0C3D51A2" w14:textId="56697292" w:rsidR="00381869" w:rsidRDefault="00381869" w:rsidP="00381869">
            <w:pPr>
              <w:rPr>
                <w:rFonts w:ascii="Calibri" w:eastAsia="Calibri" w:hAnsi="Calibri" w:cs="Calibri"/>
                <w:color w:val="000000" w:themeColor="text1"/>
                <w:sz w:val="18"/>
                <w:szCs w:val="18"/>
              </w:rPr>
            </w:pPr>
          </w:p>
        </w:tc>
        <w:tc>
          <w:tcPr>
            <w:tcW w:w="1665" w:type="dxa"/>
          </w:tcPr>
          <w:p w14:paraId="27716F0C" w14:textId="4A434670"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April</w:t>
            </w:r>
          </w:p>
        </w:tc>
        <w:tc>
          <w:tcPr>
            <w:tcW w:w="3609" w:type="dxa"/>
          </w:tcPr>
          <w:p w14:paraId="66192259" w14:textId="5B5EA456"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De sentrale partene, Spekter og SAN, starter de innledende forhandlingene (fase 1). De sentrale partene fastsetter fristene for de etterfølgende lokale forhandlingene. Følg med på våre nettsider.</w:t>
            </w:r>
          </w:p>
          <w:p w14:paraId="45BDE5DE" w14:textId="77777777"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666F2660"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20E2521" w14:textId="061EC29A" w:rsidR="00381869" w:rsidRDefault="00381869" w:rsidP="00381869">
            <w:pPr>
              <w:spacing w:before="120"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De lokale B-delsforhandlingene</w:t>
            </w:r>
          </w:p>
        </w:tc>
        <w:tc>
          <w:tcPr>
            <w:tcW w:w="1665" w:type="dxa"/>
          </w:tcPr>
          <w:p w14:paraId="59773922" w14:textId="1DF132F7" w:rsidR="00381869" w:rsidRDefault="00381869" w:rsidP="00381869">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April - </w:t>
            </w:r>
            <w:proofErr w:type="gramStart"/>
            <w:r>
              <w:rPr>
                <w:rFonts w:ascii="Calibri" w:eastAsia="Calibri" w:hAnsi="Calibri" w:cs="Calibri"/>
                <w:color w:val="000000" w:themeColor="text1"/>
                <w:sz w:val="18"/>
                <w:szCs w:val="18"/>
              </w:rPr>
              <w:t>Mai</w:t>
            </w:r>
            <w:proofErr w:type="gramEnd"/>
          </w:p>
        </w:tc>
        <w:tc>
          <w:tcPr>
            <w:tcW w:w="3609" w:type="dxa"/>
          </w:tcPr>
          <w:p w14:paraId="4DD7AF5B" w14:textId="42F3F942" w:rsidR="00381869" w:rsidRDefault="00381869" w:rsidP="00381869">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De lokale B-delsforhandlingene (fase 2) skal gjennomføres </w:t>
            </w:r>
            <w:proofErr w:type="spellStart"/>
            <w:r>
              <w:rPr>
                <w:rFonts w:ascii="Calibri" w:eastAsia="Calibri" w:hAnsi="Calibri" w:cs="Calibri"/>
                <w:color w:val="000000" w:themeColor="text1"/>
                <w:sz w:val="18"/>
                <w:szCs w:val="18"/>
              </w:rPr>
              <w:t>iht</w:t>
            </w:r>
            <w:proofErr w:type="spellEnd"/>
            <w:r>
              <w:rPr>
                <w:rFonts w:ascii="Calibri" w:eastAsia="Calibri" w:hAnsi="Calibri" w:cs="Calibri"/>
                <w:color w:val="000000" w:themeColor="text1"/>
                <w:sz w:val="18"/>
                <w:szCs w:val="18"/>
              </w:rPr>
              <w:t xml:space="preserve"> de frister som sentrale parter har bestemt. </w:t>
            </w:r>
            <w:r w:rsidRPr="004F46EB">
              <w:rPr>
                <w:rFonts w:ascii="Calibri" w:eastAsia="Calibri" w:hAnsi="Calibri" w:cs="Calibri"/>
                <w:color w:val="000000" w:themeColor="text1"/>
                <w:sz w:val="18"/>
                <w:szCs w:val="18"/>
              </w:rPr>
              <w:t xml:space="preserve">Den praktiske gjennomføringen av de lokale forhandlingene avtales lokalt og kan variere fra </w:t>
            </w:r>
            <w:r>
              <w:rPr>
                <w:rFonts w:ascii="Calibri" w:eastAsia="Calibri" w:hAnsi="Calibri" w:cs="Calibri"/>
                <w:color w:val="000000" w:themeColor="text1"/>
                <w:sz w:val="18"/>
                <w:szCs w:val="18"/>
              </w:rPr>
              <w:t xml:space="preserve">virksomhet </w:t>
            </w:r>
            <w:r w:rsidRPr="004F46EB">
              <w:rPr>
                <w:rFonts w:ascii="Calibri" w:eastAsia="Calibri" w:hAnsi="Calibri" w:cs="Calibri"/>
                <w:color w:val="000000" w:themeColor="text1"/>
                <w:sz w:val="18"/>
                <w:szCs w:val="18"/>
              </w:rPr>
              <w:t xml:space="preserve">til </w:t>
            </w:r>
            <w:r>
              <w:rPr>
                <w:rFonts w:ascii="Calibri" w:eastAsia="Calibri" w:hAnsi="Calibri" w:cs="Calibri"/>
                <w:color w:val="000000" w:themeColor="text1"/>
                <w:sz w:val="18"/>
                <w:szCs w:val="18"/>
              </w:rPr>
              <w:t>virksomhet</w:t>
            </w:r>
            <w:r w:rsidRPr="004F46EB">
              <w:rPr>
                <w:rFonts w:ascii="Calibri" w:eastAsia="Calibri" w:hAnsi="Calibri" w:cs="Calibri"/>
                <w:color w:val="000000" w:themeColor="text1"/>
                <w:sz w:val="18"/>
                <w:szCs w:val="18"/>
              </w:rPr>
              <w:t>.</w:t>
            </w:r>
            <w:r>
              <w:rPr>
                <w:rFonts w:ascii="HKGrotesk-Regular" w:hAnsi="HKGrotesk-Regular"/>
                <w:color w:val="000000"/>
                <w:sz w:val="27"/>
                <w:szCs w:val="27"/>
              </w:rPr>
              <w:t> </w:t>
            </w:r>
          </w:p>
        </w:tc>
      </w:tr>
      <w:tr w:rsidR="00381869" w14:paraId="4E04FCDE"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120156E" w14:textId="15AAC150" w:rsidR="00381869" w:rsidRDefault="00381869" w:rsidP="00381869">
            <w:pPr>
              <w:spacing w:before="120"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Virkningstidspunkt</w:t>
            </w:r>
          </w:p>
        </w:tc>
        <w:tc>
          <w:tcPr>
            <w:tcW w:w="1665" w:type="dxa"/>
          </w:tcPr>
          <w:p w14:paraId="5AC437EC" w14:textId="0BB74BC1"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April</w:t>
            </w:r>
          </w:p>
        </w:tc>
        <w:tc>
          <w:tcPr>
            <w:tcW w:w="3609" w:type="dxa"/>
          </w:tcPr>
          <w:p w14:paraId="491FB643" w14:textId="77777777"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Virkningstidspunkt for når overenskomsten gjøres gjeldende er 1. april, med mindre annet er avtalt lokalt. Sjekk i deres lokale B-del. Alle som er ansatt på virkningsdato for tariffoppgjøret skal det forhandles for, med mindre partene er enige om noe annet. </w:t>
            </w:r>
          </w:p>
          <w:p w14:paraId="34A2362C" w14:textId="70315835"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546FE00F"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CCF85D9" w14:textId="77777777" w:rsidR="00381869" w:rsidRDefault="00381869" w:rsidP="00381869">
            <w:pPr>
              <w:spacing w:before="120"/>
              <w:rPr>
                <w:rFonts w:ascii="Calibri" w:eastAsia="Calibri" w:hAnsi="Calibri" w:cs="Calibri"/>
                <w:b w:val="0"/>
                <w:bCs w:val="0"/>
                <w:color w:val="000000" w:themeColor="text1"/>
                <w:sz w:val="18"/>
                <w:szCs w:val="18"/>
              </w:rPr>
            </w:pPr>
          </w:p>
          <w:p w14:paraId="065723EB" w14:textId="77777777" w:rsidR="00381869" w:rsidRDefault="00381869" w:rsidP="00381869">
            <w:pPr>
              <w:spacing w:before="120"/>
              <w:rPr>
                <w:rFonts w:ascii="Calibri" w:eastAsia="Calibri" w:hAnsi="Calibri" w:cs="Calibri"/>
                <w:b w:val="0"/>
                <w:bCs w:val="0"/>
                <w:color w:val="000000" w:themeColor="text1"/>
                <w:sz w:val="18"/>
                <w:szCs w:val="18"/>
              </w:rPr>
            </w:pPr>
            <w:r>
              <w:rPr>
                <w:rFonts w:ascii="Calibri" w:eastAsia="Calibri" w:hAnsi="Calibri" w:cs="Calibri"/>
                <w:color w:val="000000" w:themeColor="text1"/>
                <w:sz w:val="18"/>
                <w:szCs w:val="18"/>
              </w:rPr>
              <w:t>De avsluttende sentrale forhandlingene</w:t>
            </w:r>
          </w:p>
          <w:p w14:paraId="5B5F5225" w14:textId="7B96A1F1" w:rsidR="00381869" w:rsidRDefault="00381869" w:rsidP="00381869">
            <w:pPr>
              <w:spacing w:before="120"/>
              <w:rPr>
                <w:rFonts w:ascii="Calibri" w:eastAsia="Calibri" w:hAnsi="Calibri" w:cs="Calibri"/>
                <w:color w:val="000000" w:themeColor="text1"/>
                <w:sz w:val="18"/>
                <w:szCs w:val="18"/>
              </w:rPr>
            </w:pPr>
          </w:p>
        </w:tc>
        <w:tc>
          <w:tcPr>
            <w:tcW w:w="1665" w:type="dxa"/>
          </w:tcPr>
          <w:p w14:paraId="046A9552" w14:textId="77777777"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72DF2A08" w14:textId="2E7FD6B6"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Mai - juni</w:t>
            </w:r>
          </w:p>
        </w:tc>
        <w:tc>
          <w:tcPr>
            <w:tcW w:w="3609" w:type="dxa"/>
          </w:tcPr>
          <w:p w14:paraId="76EA7DA5" w14:textId="77777777"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7763A6D7" w14:textId="62334A75"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Forhandlingssløyfen lukkes. Oppgjørene kan effektueres. Ingen konflikt (hvis konflikt </w:t>
            </w:r>
            <w:r w:rsidR="00C70C17">
              <w:rPr>
                <w:rFonts w:ascii="Calibri" w:eastAsia="Calibri" w:hAnsi="Calibri" w:cs="Calibri"/>
                <w:color w:val="000000" w:themeColor="text1"/>
                <w:sz w:val="18"/>
                <w:szCs w:val="18"/>
              </w:rPr>
              <w:t>–</w:t>
            </w:r>
            <w:r>
              <w:rPr>
                <w:rFonts w:ascii="Calibri" w:eastAsia="Calibri" w:hAnsi="Calibri" w:cs="Calibri"/>
                <w:color w:val="000000" w:themeColor="text1"/>
                <w:sz w:val="18"/>
                <w:szCs w:val="18"/>
              </w:rPr>
              <w:t xml:space="preserve"> </w:t>
            </w:r>
            <w:r w:rsidR="00C70C17">
              <w:rPr>
                <w:rFonts w:ascii="Calibri" w:eastAsia="Calibri" w:hAnsi="Calibri" w:cs="Calibri"/>
                <w:color w:val="000000" w:themeColor="text1"/>
                <w:sz w:val="18"/>
                <w:szCs w:val="18"/>
              </w:rPr>
              <w:t>se informasjon på SANs nettside</w:t>
            </w:r>
            <w:r>
              <w:rPr>
                <w:rFonts w:ascii="Calibri" w:eastAsia="Calibri" w:hAnsi="Calibri" w:cs="Calibri"/>
                <w:color w:val="000000" w:themeColor="text1"/>
                <w:sz w:val="18"/>
                <w:szCs w:val="18"/>
              </w:rPr>
              <w:t>.</w:t>
            </w:r>
            <w:r w:rsidR="00C70C17">
              <w:rPr>
                <w:rFonts w:ascii="Calibri" w:eastAsia="Calibri" w:hAnsi="Calibri" w:cs="Calibri"/>
                <w:color w:val="000000" w:themeColor="text1"/>
                <w:sz w:val="18"/>
                <w:szCs w:val="18"/>
              </w:rPr>
              <w:t xml:space="preserve"> Om Konfliktberedskap: </w:t>
            </w:r>
            <w:hyperlink r:id="rId12" w:history="1">
              <w:r w:rsidR="00C70C17" w:rsidRPr="006E2783">
                <w:rPr>
                  <w:rStyle w:val="Hyperkobling"/>
                  <w:rFonts w:ascii="Calibri" w:eastAsia="Calibri" w:hAnsi="Calibri" w:cs="Calibri"/>
                  <w:sz w:val="18"/>
                  <w:szCs w:val="18"/>
                </w:rPr>
                <w:t>https://san.no/forhandlingssystemet/konfliktberedskap</w:t>
              </w:r>
            </w:hyperlink>
            <w:r w:rsidR="00C70C17">
              <w:rPr>
                <w:rFonts w:ascii="Calibri" w:eastAsia="Calibri" w:hAnsi="Calibri" w:cs="Calibri"/>
                <w:color w:val="000000" w:themeColor="text1"/>
                <w:sz w:val="18"/>
                <w:szCs w:val="18"/>
              </w:rPr>
              <w:t xml:space="preserve"> </w:t>
            </w:r>
          </w:p>
          <w:p w14:paraId="765C77E1" w14:textId="5CD2B975"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6F9AABA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0A94FF4" w14:textId="77777777" w:rsidR="00381869" w:rsidRDefault="00381869" w:rsidP="00381869">
            <w:pPr>
              <w:rPr>
                <w:rFonts w:ascii="Calibri" w:eastAsia="Calibri" w:hAnsi="Calibri" w:cs="Calibri"/>
                <w:b w:val="0"/>
                <w:bCs w:val="0"/>
                <w:color w:val="000000" w:themeColor="text1"/>
                <w:sz w:val="18"/>
                <w:szCs w:val="18"/>
              </w:rPr>
            </w:pPr>
          </w:p>
          <w:p w14:paraId="04521C67" w14:textId="3EB1A8E6" w:rsidR="00381869" w:rsidRPr="001E3D9A" w:rsidRDefault="00381869" w:rsidP="00381869">
            <w:pPr>
              <w:rPr>
                <w:rFonts w:ascii="Calibri" w:eastAsia="Calibri" w:hAnsi="Calibri" w:cs="Calibri"/>
                <w:color w:val="000000" w:themeColor="text1"/>
                <w:sz w:val="18"/>
                <w:szCs w:val="18"/>
              </w:rPr>
            </w:pPr>
            <w:r w:rsidRPr="001E3D9A">
              <w:rPr>
                <w:rFonts w:ascii="Calibri" w:eastAsia="Calibri" w:hAnsi="Calibri" w:cs="Calibri"/>
                <w:color w:val="000000" w:themeColor="text1"/>
                <w:sz w:val="18"/>
                <w:szCs w:val="18"/>
              </w:rPr>
              <w:t>Evaluering</w:t>
            </w:r>
            <w:r>
              <w:rPr>
                <w:rFonts w:ascii="Calibri" w:eastAsia="Calibri" w:hAnsi="Calibri" w:cs="Calibri"/>
                <w:color w:val="000000" w:themeColor="text1"/>
                <w:sz w:val="18"/>
                <w:szCs w:val="18"/>
              </w:rPr>
              <w:t xml:space="preserve"> lokale lønnsforhandlinger</w:t>
            </w:r>
          </w:p>
        </w:tc>
        <w:tc>
          <w:tcPr>
            <w:tcW w:w="1665" w:type="dxa"/>
          </w:tcPr>
          <w:p w14:paraId="067E2FF4"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5D183BB6" w14:textId="527BDEA2"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Juni</w:t>
            </w:r>
          </w:p>
        </w:tc>
        <w:tc>
          <w:tcPr>
            <w:tcW w:w="3609" w:type="dxa"/>
          </w:tcPr>
          <w:p w14:paraId="2183ECAA"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2EF47B63" w14:textId="3202690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Evaluering av de lokale forhandlingene bør gjøres i kort tid etter de er sluttført. Husk å sende protokoll med resultat av oppgjøret til din sektoransvarlige.</w:t>
            </w:r>
          </w:p>
          <w:p w14:paraId="05B799F9" w14:textId="09A7E080"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6785A511"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6E413FA5" w14:textId="77777777" w:rsidR="00381869" w:rsidRDefault="00381869" w:rsidP="00381869">
            <w:pPr>
              <w:rPr>
                <w:rFonts w:ascii="Calibri" w:eastAsia="Calibri" w:hAnsi="Calibri" w:cs="Calibri"/>
                <w:b w:val="0"/>
                <w:bCs w:val="0"/>
                <w:color w:val="000000" w:themeColor="text1"/>
                <w:sz w:val="18"/>
                <w:szCs w:val="18"/>
              </w:rPr>
            </w:pPr>
          </w:p>
          <w:p w14:paraId="1BB87A2B" w14:textId="5D1AF54C" w:rsidR="00381869" w:rsidRPr="00087156" w:rsidRDefault="00381869" w:rsidP="00381869">
            <w:pPr>
              <w:rPr>
                <w:rFonts w:ascii="Calibri" w:eastAsia="Calibri" w:hAnsi="Calibri" w:cs="Calibri"/>
                <w:color w:val="000000" w:themeColor="text1"/>
                <w:sz w:val="18"/>
                <w:szCs w:val="18"/>
              </w:rPr>
            </w:pPr>
            <w:r w:rsidRPr="00087156">
              <w:rPr>
                <w:rFonts w:ascii="Calibri" w:eastAsia="Calibri" w:hAnsi="Calibri" w:cs="Calibri"/>
                <w:color w:val="000000" w:themeColor="text1"/>
                <w:sz w:val="18"/>
                <w:szCs w:val="18"/>
              </w:rPr>
              <w:t>Tillitsvalgtkonferansen</w:t>
            </w:r>
          </w:p>
        </w:tc>
        <w:tc>
          <w:tcPr>
            <w:tcW w:w="1665" w:type="dxa"/>
          </w:tcPr>
          <w:p w14:paraId="4D5D1A91"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0F337C32" w14:textId="58339161"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November</w:t>
            </w:r>
          </w:p>
        </w:tc>
        <w:tc>
          <w:tcPr>
            <w:tcW w:w="3609" w:type="dxa"/>
          </w:tcPr>
          <w:p w14:paraId="7A32D944"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2E5A4027" w14:textId="07D10ED6"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Econa arrangerer sin årlige Tillitsvalgtkonferanse for tillitsvalgte fra alle sektorer til faglig og sosialt påfyll. Følg med på vår </w:t>
            </w:r>
            <w:hyperlink r:id="rId13" w:history="1">
              <w:r w:rsidRPr="00087156">
                <w:rPr>
                  <w:rStyle w:val="Hyperkobling"/>
                  <w:rFonts w:ascii="Calibri" w:eastAsia="Calibri" w:hAnsi="Calibri" w:cs="Calibri"/>
                  <w:sz w:val="18"/>
                  <w:szCs w:val="18"/>
                </w:rPr>
                <w:t>kurskalender.</w:t>
              </w:r>
            </w:hyperlink>
            <w:r>
              <w:rPr>
                <w:rFonts w:ascii="Calibri" w:eastAsia="Calibri" w:hAnsi="Calibri" w:cs="Calibri"/>
                <w:color w:val="000000" w:themeColor="text1"/>
                <w:sz w:val="18"/>
                <w:szCs w:val="18"/>
              </w:rPr>
              <w:t xml:space="preserve"> </w:t>
            </w:r>
          </w:p>
          <w:p w14:paraId="453042F6" w14:textId="17D2758B"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761E0430"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73C42AF" w14:textId="77777777" w:rsidR="00381869" w:rsidRDefault="00381869" w:rsidP="00381869">
            <w:pPr>
              <w:rPr>
                <w:rFonts w:ascii="Calibri" w:eastAsia="Calibri" w:hAnsi="Calibri" w:cs="Calibri"/>
                <w:b w:val="0"/>
                <w:bCs w:val="0"/>
                <w:color w:val="000000" w:themeColor="text1"/>
                <w:sz w:val="18"/>
                <w:szCs w:val="18"/>
              </w:rPr>
            </w:pPr>
          </w:p>
          <w:p w14:paraId="0D1A64E1" w14:textId="0BC60862" w:rsidR="00381869" w:rsidRPr="00BC197A" w:rsidRDefault="00381869" w:rsidP="00381869">
            <w:pPr>
              <w:rPr>
                <w:rFonts w:ascii="Calibri" w:eastAsia="Calibri" w:hAnsi="Calibri" w:cs="Calibri"/>
                <w:color w:val="000000" w:themeColor="text1"/>
                <w:sz w:val="18"/>
                <w:szCs w:val="18"/>
              </w:rPr>
            </w:pPr>
            <w:r w:rsidRPr="00BC197A">
              <w:rPr>
                <w:rFonts w:ascii="Calibri" w:eastAsia="Calibri" w:hAnsi="Calibri" w:cs="Calibri"/>
                <w:color w:val="000000" w:themeColor="text1"/>
                <w:sz w:val="18"/>
                <w:szCs w:val="18"/>
              </w:rPr>
              <w:t>Årsmøte</w:t>
            </w:r>
          </w:p>
        </w:tc>
        <w:tc>
          <w:tcPr>
            <w:tcW w:w="1665" w:type="dxa"/>
          </w:tcPr>
          <w:p w14:paraId="70B6EFD2"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489CCE33" w14:textId="6DD71E6B"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Desember</w:t>
            </w:r>
          </w:p>
        </w:tc>
        <w:tc>
          <w:tcPr>
            <w:tcW w:w="3609" w:type="dxa"/>
          </w:tcPr>
          <w:p w14:paraId="70E74CA4"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6EE7DEA3" w14:textId="351B3C5B"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Invitert inn alle medlemmer til årsmøte. Nå kan dere gjennomføre </w:t>
            </w:r>
            <w:proofErr w:type="spellStart"/>
            <w:r>
              <w:rPr>
                <w:rFonts w:ascii="Calibri" w:eastAsia="Calibri" w:hAnsi="Calibri" w:cs="Calibri"/>
                <w:color w:val="000000" w:themeColor="text1"/>
                <w:sz w:val="18"/>
                <w:szCs w:val="18"/>
              </w:rPr>
              <w:t>evt</w:t>
            </w:r>
            <w:proofErr w:type="spellEnd"/>
            <w:r>
              <w:rPr>
                <w:rFonts w:ascii="Calibri" w:eastAsia="Calibri" w:hAnsi="Calibri" w:cs="Calibri"/>
                <w:color w:val="000000" w:themeColor="text1"/>
                <w:sz w:val="18"/>
                <w:szCs w:val="18"/>
              </w:rPr>
              <w:t xml:space="preserve"> valg av nye tillitsvalgte, evaluerer lønnsoppgjøret og planlegge nytt år.</w:t>
            </w:r>
          </w:p>
          <w:p w14:paraId="429F58CA" w14:textId="0107F549"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724A6360"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8939839"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5143CD66"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312BA449"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1EE1236C"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AD3586E"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08F445DC"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1E28D0DB"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5BCEA0E4"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E18B31C"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549C20F2"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04A8D3B6"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7025F044"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0FF3860"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7A2283C7"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19265F62"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7D594EDC"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A7F4D59"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00C737DC"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75B6B561"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730DD7D6"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663346A1"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5829804E"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4B2C06CE"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6A3989BE"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51E2620"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20A97D5B"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213ADCE9"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1A1C562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C663995"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38BBD0C3"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18449532"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14BB4CEF"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C22492C"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5A5DF480"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6179B255"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4FA74E23"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0832F6F"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73BFA185"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19A4503F"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bl>
    <w:p w14:paraId="7CD88317" w14:textId="77777777" w:rsidR="005749D6" w:rsidRDefault="005749D6" w:rsidP="005749D6"/>
    <w:p w14:paraId="192A1626" w14:textId="77777777" w:rsidR="005749D6" w:rsidRDefault="005749D6" w:rsidP="005749D6">
      <w:pPr>
        <w:rPr>
          <w:color w:val="FF0000"/>
        </w:rPr>
      </w:pPr>
    </w:p>
    <w:p w14:paraId="7C32B22E" w14:textId="77777777" w:rsidR="005749D6" w:rsidRDefault="005749D6" w:rsidP="005749D6">
      <w:pPr>
        <w:rPr>
          <w:color w:val="FF0000"/>
        </w:rPr>
      </w:pPr>
    </w:p>
    <w:p w14:paraId="49E5C0E0" w14:textId="77777777" w:rsidR="008E1B2A" w:rsidRDefault="008E1B2A"/>
    <w:sectPr w:rsidR="008E1B2A" w:rsidSect="00A65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KGrotesk-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C60"/>
    <w:multiLevelType w:val="multilevel"/>
    <w:tmpl w:val="705E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800B4"/>
    <w:multiLevelType w:val="hybridMultilevel"/>
    <w:tmpl w:val="C9B80CFE"/>
    <w:lvl w:ilvl="0" w:tplc="84ECC638">
      <w:start w:val="1"/>
      <w:numFmt w:val="decimalZero"/>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CD52FA0"/>
    <w:multiLevelType w:val="hybridMultilevel"/>
    <w:tmpl w:val="A808D5FC"/>
    <w:lvl w:ilvl="0" w:tplc="B1D83AB4">
      <w:start w:val="1"/>
      <w:numFmt w:val="bullet"/>
      <w:lvlText w:val="-"/>
      <w:lvlJc w:val="left"/>
      <w:pPr>
        <w:ind w:left="720" w:hanging="360"/>
      </w:pPr>
      <w:rPr>
        <w:rFonts w:ascii="Calibri" w:hAnsi="Calibri" w:hint="default"/>
      </w:rPr>
    </w:lvl>
    <w:lvl w:ilvl="1" w:tplc="6026F188">
      <w:start w:val="1"/>
      <w:numFmt w:val="bullet"/>
      <w:lvlText w:val="o"/>
      <w:lvlJc w:val="left"/>
      <w:pPr>
        <w:ind w:left="1440" w:hanging="360"/>
      </w:pPr>
      <w:rPr>
        <w:rFonts w:ascii="Courier New" w:hAnsi="Courier New" w:hint="default"/>
      </w:rPr>
    </w:lvl>
    <w:lvl w:ilvl="2" w:tplc="70E6AD8A">
      <w:start w:val="1"/>
      <w:numFmt w:val="bullet"/>
      <w:lvlText w:val=""/>
      <w:lvlJc w:val="left"/>
      <w:pPr>
        <w:ind w:left="2160" w:hanging="360"/>
      </w:pPr>
      <w:rPr>
        <w:rFonts w:ascii="Wingdings" w:hAnsi="Wingdings" w:hint="default"/>
      </w:rPr>
    </w:lvl>
    <w:lvl w:ilvl="3" w:tplc="02F02044">
      <w:start w:val="1"/>
      <w:numFmt w:val="bullet"/>
      <w:lvlText w:val=""/>
      <w:lvlJc w:val="left"/>
      <w:pPr>
        <w:ind w:left="2880" w:hanging="360"/>
      </w:pPr>
      <w:rPr>
        <w:rFonts w:ascii="Symbol" w:hAnsi="Symbol" w:hint="default"/>
      </w:rPr>
    </w:lvl>
    <w:lvl w:ilvl="4" w:tplc="36D27A54">
      <w:start w:val="1"/>
      <w:numFmt w:val="bullet"/>
      <w:lvlText w:val="o"/>
      <w:lvlJc w:val="left"/>
      <w:pPr>
        <w:ind w:left="3600" w:hanging="360"/>
      </w:pPr>
      <w:rPr>
        <w:rFonts w:ascii="Courier New" w:hAnsi="Courier New" w:hint="default"/>
      </w:rPr>
    </w:lvl>
    <w:lvl w:ilvl="5" w:tplc="6DCC9DF0">
      <w:start w:val="1"/>
      <w:numFmt w:val="bullet"/>
      <w:lvlText w:val=""/>
      <w:lvlJc w:val="left"/>
      <w:pPr>
        <w:ind w:left="4320" w:hanging="360"/>
      </w:pPr>
      <w:rPr>
        <w:rFonts w:ascii="Wingdings" w:hAnsi="Wingdings" w:hint="default"/>
      </w:rPr>
    </w:lvl>
    <w:lvl w:ilvl="6" w:tplc="A72CEEFA">
      <w:start w:val="1"/>
      <w:numFmt w:val="bullet"/>
      <w:lvlText w:val=""/>
      <w:lvlJc w:val="left"/>
      <w:pPr>
        <w:ind w:left="5040" w:hanging="360"/>
      </w:pPr>
      <w:rPr>
        <w:rFonts w:ascii="Symbol" w:hAnsi="Symbol" w:hint="default"/>
      </w:rPr>
    </w:lvl>
    <w:lvl w:ilvl="7" w:tplc="AD58BA2A">
      <w:start w:val="1"/>
      <w:numFmt w:val="bullet"/>
      <w:lvlText w:val="o"/>
      <w:lvlJc w:val="left"/>
      <w:pPr>
        <w:ind w:left="5760" w:hanging="360"/>
      </w:pPr>
      <w:rPr>
        <w:rFonts w:ascii="Courier New" w:hAnsi="Courier New" w:hint="default"/>
      </w:rPr>
    </w:lvl>
    <w:lvl w:ilvl="8" w:tplc="6C462F3E">
      <w:start w:val="1"/>
      <w:numFmt w:val="bullet"/>
      <w:lvlText w:val=""/>
      <w:lvlJc w:val="left"/>
      <w:pPr>
        <w:ind w:left="6480" w:hanging="360"/>
      </w:pPr>
      <w:rPr>
        <w:rFonts w:ascii="Wingdings" w:hAnsi="Wingdings" w:hint="default"/>
      </w:rPr>
    </w:lvl>
  </w:abstractNum>
  <w:abstractNum w:abstractNumId="3" w15:restartNumberingAfterBreak="0">
    <w:nsid w:val="2FC72382"/>
    <w:multiLevelType w:val="hybridMultilevel"/>
    <w:tmpl w:val="CFD266DA"/>
    <w:lvl w:ilvl="0" w:tplc="10E23516">
      <w:start w:val="1"/>
      <w:numFmt w:val="bullet"/>
      <w:lvlText w:val="-"/>
      <w:lvlJc w:val="left"/>
      <w:pPr>
        <w:ind w:left="720" w:hanging="360"/>
      </w:pPr>
      <w:rPr>
        <w:rFonts w:ascii="Calibri" w:hAnsi="Calibri" w:hint="default"/>
      </w:rPr>
    </w:lvl>
    <w:lvl w:ilvl="1" w:tplc="D57699FA">
      <w:start w:val="1"/>
      <w:numFmt w:val="bullet"/>
      <w:lvlText w:val="o"/>
      <w:lvlJc w:val="left"/>
      <w:pPr>
        <w:ind w:left="1440" w:hanging="360"/>
      </w:pPr>
      <w:rPr>
        <w:rFonts w:ascii="Courier New" w:hAnsi="Courier New" w:hint="default"/>
      </w:rPr>
    </w:lvl>
    <w:lvl w:ilvl="2" w:tplc="9AC27CB0">
      <w:start w:val="1"/>
      <w:numFmt w:val="bullet"/>
      <w:lvlText w:val=""/>
      <w:lvlJc w:val="left"/>
      <w:pPr>
        <w:ind w:left="2160" w:hanging="360"/>
      </w:pPr>
      <w:rPr>
        <w:rFonts w:ascii="Wingdings" w:hAnsi="Wingdings" w:hint="default"/>
      </w:rPr>
    </w:lvl>
    <w:lvl w:ilvl="3" w:tplc="E1EE0B20">
      <w:start w:val="1"/>
      <w:numFmt w:val="bullet"/>
      <w:lvlText w:val=""/>
      <w:lvlJc w:val="left"/>
      <w:pPr>
        <w:ind w:left="2880" w:hanging="360"/>
      </w:pPr>
      <w:rPr>
        <w:rFonts w:ascii="Symbol" w:hAnsi="Symbol" w:hint="default"/>
      </w:rPr>
    </w:lvl>
    <w:lvl w:ilvl="4" w:tplc="37144F94">
      <w:start w:val="1"/>
      <w:numFmt w:val="bullet"/>
      <w:lvlText w:val="o"/>
      <w:lvlJc w:val="left"/>
      <w:pPr>
        <w:ind w:left="3600" w:hanging="360"/>
      </w:pPr>
      <w:rPr>
        <w:rFonts w:ascii="Courier New" w:hAnsi="Courier New" w:hint="default"/>
      </w:rPr>
    </w:lvl>
    <w:lvl w:ilvl="5" w:tplc="4998E1DA">
      <w:start w:val="1"/>
      <w:numFmt w:val="bullet"/>
      <w:lvlText w:val=""/>
      <w:lvlJc w:val="left"/>
      <w:pPr>
        <w:ind w:left="4320" w:hanging="360"/>
      </w:pPr>
      <w:rPr>
        <w:rFonts w:ascii="Wingdings" w:hAnsi="Wingdings" w:hint="default"/>
      </w:rPr>
    </w:lvl>
    <w:lvl w:ilvl="6" w:tplc="2A64B6D4">
      <w:start w:val="1"/>
      <w:numFmt w:val="bullet"/>
      <w:lvlText w:val=""/>
      <w:lvlJc w:val="left"/>
      <w:pPr>
        <w:ind w:left="5040" w:hanging="360"/>
      </w:pPr>
      <w:rPr>
        <w:rFonts w:ascii="Symbol" w:hAnsi="Symbol" w:hint="default"/>
      </w:rPr>
    </w:lvl>
    <w:lvl w:ilvl="7" w:tplc="91AAB65E">
      <w:start w:val="1"/>
      <w:numFmt w:val="bullet"/>
      <w:lvlText w:val="o"/>
      <w:lvlJc w:val="left"/>
      <w:pPr>
        <w:ind w:left="5760" w:hanging="360"/>
      </w:pPr>
      <w:rPr>
        <w:rFonts w:ascii="Courier New" w:hAnsi="Courier New" w:hint="default"/>
      </w:rPr>
    </w:lvl>
    <w:lvl w:ilvl="8" w:tplc="E6420F40">
      <w:start w:val="1"/>
      <w:numFmt w:val="bullet"/>
      <w:lvlText w:val=""/>
      <w:lvlJc w:val="left"/>
      <w:pPr>
        <w:ind w:left="6480" w:hanging="360"/>
      </w:pPr>
      <w:rPr>
        <w:rFonts w:ascii="Wingdings" w:hAnsi="Wingdings" w:hint="default"/>
      </w:rPr>
    </w:lvl>
  </w:abstractNum>
  <w:abstractNum w:abstractNumId="4" w15:restartNumberingAfterBreak="0">
    <w:nsid w:val="53693B53"/>
    <w:multiLevelType w:val="multilevel"/>
    <w:tmpl w:val="491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030F78"/>
    <w:multiLevelType w:val="multilevel"/>
    <w:tmpl w:val="34D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03F93F"/>
    <w:multiLevelType w:val="hybridMultilevel"/>
    <w:tmpl w:val="C00E4938"/>
    <w:lvl w:ilvl="0" w:tplc="64129C98">
      <w:start w:val="1"/>
      <w:numFmt w:val="bullet"/>
      <w:lvlText w:val="-"/>
      <w:lvlJc w:val="left"/>
      <w:pPr>
        <w:ind w:left="720" w:hanging="360"/>
      </w:pPr>
      <w:rPr>
        <w:rFonts w:ascii="Calibri" w:hAnsi="Calibri" w:hint="default"/>
      </w:rPr>
    </w:lvl>
    <w:lvl w:ilvl="1" w:tplc="0DEEB094">
      <w:start w:val="1"/>
      <w:numFmt w:val="bullet"/>
      <w:lvlText w:val="o"/>
      <w:lvlJc w:val="left"/>
      <w:pPr>
        <w:ind w:left="1440" w:hanging="360"/>
      </w:pPr>
      <w:rPr>
        <w:rFonts w:ascii="Courier New" w:hAnsi="Courier New" w:hint="default"/>
      </w:rPr>
    </w:lvl>
    <w:lvl w:ilvl="2" w:tplc="C532C452">
      <w:start w:val="1"/>
      <w:numFmt w:val="bullet"/>
      <w:lvlText w:val=""/>
      <w:lvlJc w:val="left"/>
      <w:pPr>
        <w:ind w:left="2160" w:hanging="360"/>
      </w:pPr>
      <w:rPr>
        <w:rFonts w:ascii="Wingdings" w:hAnsi="Wingdings" w:hint="default"/>
      </w:rPr>
    </w:lvl>
    <w:lvl w:ilvl="3" w:tplc="FE0A5868">
      <w:start w:val="1"/>
      <w:numFmt w:val="bullet"/>
      <w:lvlText w:val=""/>
      <w:lvlJc w:val="left"/>
      <w:pPr>
        <w:ind w:left="2880" w:hanging="360"/>
      </w:pPr>
      <w:rPr>
        <w:rFonts w:ascii="Symbol" w:hAnsi="Symbol" w:hint="default"/>
      </w:rPr>
    </w:lvl>
    <w:lvl w:ilvl="4" w:tplc="DF3C8C84">
      <w:start w:val="1"/>
      <w:numFmt w:val="bullet"/>
      <w:lvlText w:val="o"/>
      <w:lvlJc w:val="left"/>
      <w:pPr>
        <w:ind w:left="3600" w:hanging="360"/>
      </w:pPr>
      <w:rPr>
        <w:rFonts w:ascii="Courier New" w:hAnsi="Courier New" w:hint="default"/>
      </w:rPr>
    </w:lvl>
    <w:lvl w:ilvl="5" w:tplc="2506A99C">
      <w:start w:val="1"/>
      <w:numFmt w:val="bullet"/>
      <w:lvlText w:val=""/>
      <w:lvlJc w:val="left"/>
      <w:pPr>
        <w:ind w:left="4320" w:hanging="360"/>
      </w:pPr>
      <w:rPr>
        <w:rFonts w:ascii="Wingdings" w:hAnsi="Wingdings" w:hint="default"/>
      </w:rPr>
    </w:lvl>
    <w:lvl w:ilvl="6" w:tplc="3B06CCF0">
      <w:start w:val="1"/>
      <w:numFmt w:val="bullet"/>
      <w:lvlText w:val=""/>
      <w:lvlJc w:val="left"/>
      <w:pPr>
        <w:ind w:left="5040" w:hanging="360"/>
      </w:pPr>
      <w:rPr>
        <w:rFonts w:ascii="Symbol" w:hAnsi="Symbol" w:hint="default"/>
      </w:rPr>
    </w:lvl>
    <w:lvl w:ilvl="7" w:tplc="CDD4D35E">
      <w:start w:val="1"/>
      <w:numFmt w:val="bullet"/>
      <w:lvlText w:val="o"/>
      <w:lvlJc w:val="left"/>
      <w:pPr>
        <w:ind w:left="5760" w:hanging="360"/>
      </w:pPr>
      <w:rPr>
        <w:rFonts w:ascii="Courier New" w:hAnsi="Courier New" w:hint="default"/>
      </w:rPr>
    </w:lvl>
    <w:lvl w:ilvl="8" w:tplc="3CDE59B0">
      <w:start w:val="1"/>
      <w:numFmt w:val="bullet"/>
      <w:lvlText w:val=""/>
      <w:lvlJc w:val="left"/>
      <w:pPr>
        <w:ind w:left="6480" w:hanging="360"/>
      </w:pPr>
      <w:rPr>
        <w:rFonts w:ascii="Wingdings" w:hAnsi="Wingdings" w:hint="default"/>
      </w:rPr>
    </w:lvl>
  </w:abstractNum>
  <w:abstractNum w:abstractNumId="7" w15:restartNumberingAfterBreak="0">
    <w:nsid w:val="6F3E9503"/>
    <w:multiLevelType w:val="hybridMultilevel"/>
    <w:tmpl w:val="F51CEE92"/>
    <w:lvl w:ilvl="0" w:tplc="E0FA5D18">
      <w:start w:val="1"/>
      <w:numFmt w:val="bullet"/>
      <w:lvlText w:val=""/>
      <w:lvlJc w:val="left"/>
      <w:pPr>
        <w:ind w:left="720" w:hanging="360"/>
      </w:pPr>
      <w:rPr>
        <w:rFonts w:ascii="Symbol" w:hAnsi="Symbol" w:hint="default"/>
      </w:rPr>
    </w:lvl>
    <w:lvl w:ilvl="1" w:tplc="DD28D50A">
      <w:start w:val="1"/>
      <w:numFmt w:val="bullet"/>
      <w:lvlText w:val="o"/>
      <w:lvlJc w:val="left"/>
      <w:pPr>
        <w:ind w:left="1440" w:hanging="360"/>
      </w:pPr>
      <w:rPr>
        <w:rFonts w:ascii="Courier New" w:hAnsi="Courier New" w:hint="default"/>
      </w:rPr>
    </w:lvl>
    <w:lvl w:ilvl="2" w:tplc="71E247B2">
      <w:start w:val="1"/>
      <w:numFmt w:val="bullet"/>
      <w:lvlText w:val=""/>
      <w:lvlJc w:val="left"/>
      <w:pPr>
        <w:ind w:left="2160" w:hanging="360"/>
      </w:pPr>
      <w:rPr>
        <w:rFonts w:ascii="Wingdings" w:hAnsi="Wingdings" w:hint="default"/>
      </w:rPr>
    </w:lvl>
    <w:lvl w:ilvl="3" w:tplc="FF0AECD6">
      <w:start w:val="1"/>
      <w:numFmt w:val="bullet"/>
      <w:lvlText w:val=""/>
      <w:lvlJc w:val="left"/>
      <w:pPr>
        <w:ind w:left="2880" w:hanging="360"/>
      </w:pPr>
      <w:rPr>
        <w:rFonts w:ascii="Symbol" w:hAnsi="Symbol" w:hint="default"/>
      </w:rPr>
    </w:lvl>
    <w:lvl w:ilvl="4" w:tplc="50B4913C">
      <w:start w:val="1"/>
      <w:numFmt w:val="bullet"/>
      <w:lvlText w:val="o"/>
      <w:lvlJc w:val="left"/>
      <w:pPr>
        <w:ind w:left="3600" w:hanging="360"/>
      </w:pPr>
      <w:rPr>
        <w:rFonts w:ascii="Courier New" w:hAnsi="Courier New" w:hint="default"/>
      </w:rPr>
    </w:lvl>
    <w:lvl w:ilvl="5" w:tplc="4EC8AF18">
      <w:start w:val="1"/>
      <w:numFmt w:val="bullet"/>
      <w:lvlText w:val=""/>
      <w:lvlJc w:val="left"/>
      <w:pPr>
        <w:ind w:left="4320" w:hanging="360"/>
      </w:pPr>
      <w:rPr>
        <w:rFonts w:ascii="Wingdings" w:hAnsi="Wingdings" w:hint="default"/>
      </w:rPr>
    </w:lvl>
    <w:lvl w:ilvl="6" w:tplc="E1426344">
      <w:start w:val="1"/>
      <w:numFmt w:val="bullet"/>
      <w:lvlText w:val=""/>
      <w:lvlJc w:val="left"/>
      <w:pPr>
        <w:ind w:left="5040" w:hanging="360"/>
      </w:pPr>
      <w:rPr>
        <w:rFonts w:ascii="Symbol" w:hAnsi="Symbol" w:hint="default"/>
      </w:rPr>
    </w:lvl>
    <w:lvl w:ilvl="7" w:tplc="A2BEC6AC">
      <w:start w:val="1"/>
      <w:numFmt w:val="bullet"/>
      <w:lvlText w:val="o"/>
      <w:lvlJc w:val="left"/>
      <w:pPr>
        <w:ind w:left="5760" w:hanging="360"/>
      </w:pPr>
      <w:rPr>
        <w:rFonts w:ascii="Courier New" w:hAnsi="Courier New" w:hint="default"/>
      </w:rPr>
    </w:lvl>
    <w:lvl w:ilvl="8" w:tplc="6128A5C0">
      <w:start w:val="1"/>
      <w:numFmt w:val="bullet"/>
      <w:lvlText w:val=""/>
      <w:lvlJc w:val="left"/>
      <w:pPr>
        <w:ind w:left="6480" w:hanging="360"/>
      </w:pPr>
      <w:rPr>
        <w:rFonts w:ascii="Wingdings" w:hAnsi="Wingdings" w:hint="default"/>
      </w:rPr>
    </w:lvl>
  </w:abstractNum>
  <w:num w:numId="1" w16cid:durableId="164129708">
    <w:abstractNumId w:val="2"/>
  </w:num>
  <w:num w:numId="2" w16cid:durableId="2061518159">
    <w:abstractNumId w:val="7"/>
  </w:num>
  <w:num w:numId="3" w16cid:durableId="820268036">
    <w:abstractNumId w:val="3"/>
  </w:num>
  <w:num w:numId="4" w16cid:durableId="974409769">
    <w:abstractNumId w:val="6"/>
  </w:num>
  <w:num w:numId="5" w16cid:durableId="2074810099">
    <w:abstractNumId w:val="4"/>
  </w:num>
  <w:num w:numId="6" w16cid:durableId="1493788066">
    <w:abstractNumId w:val="0"/>
  </w:num>
  <w:num w:numId="7" w16cid:durableId="733508468">
    <w:abstractNumId w:val="5"/>
  </w:num>
  <w:num w:numId="8" w16cid:durableId="102448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D6"/>
    <w:rsid w:val="000259EC"/>
    <w:rsid w:val="00037862"/>
    <w:rsid w:val="0007212E"/>
    <w:rsid w:val="00087156"/>
    <w:rsid w:val="00093C63"/>
    <w:rsid w:val="000B40AC"/>
    <w:rsid w:val="00113FC5"/>
    <w:rsid w:val="00172F05"/>
    <w:rsid w:val="001A654D"/>
    <w:rsid w:val="001C5FB8"/>
    <w:rsid w:val="001E3D9A"/>
    <w:rsid w:val="001F0CC6"/>
    <w:rsid w:val="00241305"/>
    <w:rsid w:val="00242B8C"/>
    <w:rsid w:val="00255193"/>
    <w:rsid w:val="0029082A"/>
    <w:rsid w:val="002E1B41"/>
    <w:rsid w:val="00313E0C"/>
    <w:rsid w:val="0035095D"/>
    <w:rsid w:val="00381869"/>
    <w:rsid w:val="003D1987"/>
    <w:rsid w:val="00400B6B"/>
    <w:rsid w:val="00423C41"/>
    <w:rsid w:val="00491DDA"/>
    <w:rsid w:val="004A1594"/>
    <w:rsid w:val="004D3243"/>
    <w:rsid w:val="004E7444"/>
    <w:rsid w:val="004F46EB"/>
    <w:rsid w:val="00500406"/>
    <w:rsid w:val="00515722"/>
    <w:rsid w:val="00520ED4"/>
    <w:rsid w:val="005352E4"/>
    <w:rsid w:val="00540EA4"/>
    <w:rsid w:val="005527D8"/>
    <w:rsid w:val="005749D6"/>
    <w:rsid w:val="00580030"/>
    <w:rsid w:val="005A5C85"/>
    <w:rsid w:val="00617C61"/>
    <w:rsid w:val="006251C2"/>
    <w:rsid w:val="006A780E"/>
    <w:rsid w:val="006B2450"/>
    <w:rsid w:val="006B4D6B"/>
    <w:rsid w:val="0072535E"/>
    <w:rsid w:val="00727330"/>
    <w:rsid w:val="00734689"/>
    <w:rsid w:val="00744AF2"/>
    <w:rsid w:val="00770A83"/>
    <w:rsid w:val="007E0109"/>
    <w:rsid w:val="0087353F"/>
    <w:rsid w:val="0087633A"/>
    <w:rsid w:val="008C35DB"/>
    <w:rsid w:val="008D7D73"/>
    <w:rsid w:val="008E1B2A"/>
    <w:rsid w:val="0091252F"/>
    <w:rsid w:val="009555EE"/>
    <w:rsid w:val="00985EED"/>
    <w:rsid w:val="00994B5D"/>
    <w:rsid w:val="009F50C7"/>
    <w:rsid w:val="00A653A8"/>
    <w:rsid w:val="00AB1041"/>
    <w:rsid w:val="00AD1B96"/>
    <w:rsid w:val="00AF7A82"/>
    <w:rsid w:val="00B324A9"/>
    <w:rsid w:val="00B41268"/>
    <w:rsid w:val="00BC197A"/>
    <w:rsid w:val="00BE704C"/>
    <w:rsid w:val="00C2607D"/>
    <w:rsid w:val="00C62074"/>
    <w:rsid w:val="00C70C17"/>
    <w:rsid w:val="00D35647"/>
    <w:rsid w:val="00D401C6"/>
    <w:rsid w:val="00D41444"/>
    <w:rsid w:val="00DB32C9"/>
    <w:rsid w:val="00DE7583"/>
    <w:rsid w:val="00E7302F"/>
    <w:rsid w:val="00E97662"/>
    <w:rsid w:val="00EA2380"/>
    <w:rsid w:val="00ED6DFA"/>
    <w:rsid w:val="00EE05E1"/>
    <w:rsid w:val="00F14F43"/>
    <w:rsid w:val="00F21FB7"/>
    <w:rsid w:val="00F40678"/>
    <w:rsid w:val="00F9318A"/>
    <w:rsid w:val="00FA28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370"/>
  <w15:chartTrackingRefBased/>
  <w15:docId w15:val="{3FDC4BF8-65DA-47E8-B3E1-889C6044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D6"/>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4uthevingsfarge5">
    <w:name w:val="Grid Table 4 Accent 5"/>
    <w:basedOn w:val="Vanligtabell"/>
    <w:uiPriority w:val="49"/>
    <w:rsid w:val="005749D6"/>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eavsnitt">
    <w:name w:val="List Paragraph"/>
    <w:basedOn w:val="Normal"/>
    <w:uiPriority w:val="34"/>
    <w:qFormat/>
    <w:rsid w:val="005749D6"/>
    <w:pPr>
      <w:ind w:left="720"/>
      <w:contextualSpacing/>
    </w:pPr>
  </w:style>
  <w:style w:type="paragraph" w:customStyle="1" w:styleId="paragraph">
    <w:name w:val="paragraph"/>
    <w:basedOn w:val="Normal"/>
    <w:rsid w:val="005749D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749D6"/>
  </w:style>
  <w:style w:type="character" w:customStyle="1" w:styleId="spellingerror">
    <w:name w:val="spellingerror"/>
    <w:basedOn w:val="Standardskriftforavsnitt"/>
    <w:rsid w:val="005749D6"/>
  </w:style>
  <w:style w:type="character" w:customStyle="1" w:styleId="eop">
    <w:name w:val="eop"/>
    <w:basedOn w:val="Standardskriftforavsnitt"/>
    <w:rsid w:val="005749D6"/>
  </w:style>
  <w:style w:type="character" w:styleId="Hyperkobling">
    <w:name w:val="Hyperlink"/>
    <w:basedOn w:val="Standardskriftforavsnitt"/>
    <w:uiPriority w:val="99"/>
    <w:unhideWhenUsed/>
    <w:rsid w:val="006B4D6B"/>
    <w:rPr>
      <w:color w:val="0000FF"/>
      <w:u w:val="single"/>
    </w:rPr>
  </w:style>
  <w:style w:type="character" w:styleId="Ulstomtale">
    <w:name w:val="Unresolved Mention"/>
    <w:basedOn w:val="Standardskriftforavsnitt"/>
    <w:uiPriority w:val="99"/>
    <w:semiHidden/>
    <w:unhideWhenUsed/>
    <w:rsid w:val="00985EED"/>
    <w:rPr>
      <w:color w:val="605E5C"/>
      <w:shd w:val="clear" w:color="auto" w:fill="E1DFDD"/>
    </w:rPr>
  </w:style>
  <w:style w:type="character" w:styleId="Fulgthyperkobling">
    <w:name w:val="FollowedHyperlink"/>
    <w:basedOn w:val="Standardskriftforavsnitt"/>
    <w:uiPriority w:val="99"/>
    <w:semiHidden/>
    <w:unhideWhenUsed/>
    <w:rsid w:val="003818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7150">
      <w:bodyDiv w:val="1"/>
      <w:marLeft w:val="0"/>
      <w:marRight w:val="0"/>
      <w:marTop w:val="0"/>
      <w:marBottom w:val="0"/>
      <w:divBdr>
        <w:top w:val="none" w:sz="0" w:space="0" w:color="auto"/>
        <w:left w:val="none" w:sz="0" w:space="0" w:color="auto"/>
        <w:bottom w:val="none" w:sz="0" w:space="0" w:color="auto"/>
        <w:right w:val="none" w:sz="0" w:space="0" w:color="auto"/>
      </w:divBdr>
    </w:div>
    <w:div w:id="354160381">
      <w:bodyDiv w:val="1"/>
      <w:marLeft w:val="0"/>
      <w:marRight w:val="0"/>
      <w:marTop w:val="0"/>
      <w:marBottom w:val="0"/>
      <w:divBdr>
        <w:top w:val="none" w:sz="0" w:space="0" w:color="auto"/>
        <w:left w:val="none" w:sz="0" w:space="0" w:color="auto"/>
        <w:bottom w:val="none" w:sz="0" w:space="0" w:color="auto"/>
        <w:right w:val="none" w:sz="0" w:space="0" w:color="auto"/>
      </w:divBdr>
    </w:div>
    <w:div w:id="11989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e.econa.no/faglig-oppdatering/kurs-og-arrangementer/" TargetMode="External"/><Relationship Id="rId13" Type="http://schemas.openxmlformats.org/officeDocument/2006/relationships/hyperlink" Target="https://nye.econa.no/faglig-oppdatering/kurs-og-arrangemen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n.no/forhandlingssystemet/konfliktberedsk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ye.econa.no/faglig-oppdatering/kurs-og-arrangement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ye.econa.no/medlemsfordeler/lonn/gode-rad-til-lonnssamtalen/" TargetMode="External"/><Relationship Id="rId4" Type="http://schemas.openxmlformats.org/officeDocument/2006/relationships/numbering" Target="numbering.xml"/><Relationship Id="rId9" Type="http://schemas.openxmlformats.org/officeDocument/2006/relationships/hyperlink" Target="https://www.akademikerne.no/lonn-og-arbeidsliv/lokalt-samarbeid-mellom-akademikerforeningen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a08377-8455-459a-9628-b09ab0fec0e5">
      <Terms xmlns="http://schemas.microsoft.com/office/infopath/2007/PartnerControls"/>
    </lcf76f155ced4ddcb4097134ff3c332f>
    <TaxCatchAll xmlns="5bd325f1-5017-4dd3-bd9c-2e8be0f277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D5CD71F3E2C4AB83D837BC33B4473" ma:contentTypeVersion="18" ma:contentTypeDescription="Opprett et nytt dokument." ma:contentTypeScope="" ma:versionID="ad7a204f4ed64c1f579965b642b919f2">
  <xsd:schema xmlns:xsd="http://www.w3.org/2001/XMLSchema" xmlns:xs="http://www.w3.org/2001/XMLSchema" xmlns:p="http://schemas.microsoft.com/office/2006/metadata/properties" xmlns:ns2="bba08377-8455-459a-9628-b09ab0fec0e5" xmlns:ns3="5bd325f1-5017-4dd3-bd9c-2e8be0f2774f" targetNamespace="http://schemas.microsoft.com/office/2006/metadata/properties" ma:root="true" ma:fieldsID="f483a03e8d62b2dcf2e8f164c4ddc8fe" ns2:_="" ns3:_="">
    <xsd:import namespace="bba08377-8455-459a-9628-b09ab0fec0e5"/>
    <xsd:import namespace="5bd325f1-5017-4dd3-bd9c-2e8be0f27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8377-8455-459a-9628-b09ab0fe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b075886-f911-4688-b14f-94041c951d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325f1-5017-4dd3-bd9c-2e8be0f2774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52d6783b-7bcd-4f9f-9cf0-e2c0ea88879a}" ma:internalName="TaxCatchAll" ma:showField="CatchAllData" ma:web="5bd325f1-5017-4dd3-bd9c-2e8be0f27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7337F-B503-4E57-B912-3776E9E01749}">
  <ds:schemaRefs>
    <ds:schemaRef ds:uri="http://schemas.microsoft.com/office/2006/metadata/properties"/>
    <ds:schemaRef ds:uri="http://schemas.microsoft.com/office/infopath/2007/PartnerControls"/>
    <ds:schemaRef ds:uri="bba08377-8455-459a-9628-b09ab0fec0e5"/>
    <ds:schemaRef ds:uri="5bd325f1-5017-4dd3-bd9c-2e8be0f2774f"/>
  </ds:schemaRefs>
</ds:datastoreItem>
</file>

<file path=customXml/itemProps2.xml><?xml version="1.0" encoding="utf-8"?>
<ds:datastoreItem xmlns:ds="http://schemas.openxmlformats.org/officeDocument/2006/customXml" ds:itemID="{540D0F78-298F-4EE7-9595-5F371BC853EB}">
  <ds:schemaRefs>
    <ds:schemaRef ds:uri="http://schemas.microsoft.com/sharepoint/v3/contenttype/forms"/>
  </ds:schemaRefs>
</ds:datastoreItem>
</file>

<file path=customXml/itemProps3.xml><?xml version="1.0" encoding="utf-8"?>
<ds:datastoreItem xmlns:ds="http://schemas.openxmlformats.org/officeDocument/2006/customXml" ds:itemID="{DDC55B85-032F-4DBC-99F0-168DC8DE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08377-8455-459a-9628-b09ab0fec0e5"/>
    <ds:schemaRef ds:uri="5bd325f1-5017-4dd3-bd9c-2e8be0f2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601</Words>
  <Characters>3188</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 Knudsen</dc:creator>
  <cp:keywords/>
  <dc:description/>
  <cp:lastModifiedBy>Kathrine Lekven Christensen</cp:lastModifiedBy>
  <cp:revision>3</cp:revision>
  <dcterms:created xsi:type="dcterms:W3CDTF">2024-04-22T10:24:00Z</dcterms:created>
  <dcterms:modified xsi:type="dcterms:W3CDTF">2024-04-22T10:44:00Z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0x010100A69D5CD71F3E2C4AB83D837BC33B4473</vt:lpwstr>
  </property>
</Properties>
</file>